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29AF9" w14:textId="5CC5EE3C" w:rsidR="001F65D8" w:rsidRPr="00725B5D" w:rsidRDefault="003F4AAD" w:rsidP="007A1096">
      <w:pPr>
        <w:pStyle w:val="Title1"/>
        <w:pBdr>
          <w:left w:val="single" w:sz="4" w:space="9" w:color="auto"/>
          <w:bottom w:val="single" w:sz="4" w:space="2" w:color="auto"/>
        </w:pBdr>
        <w:spacing w:line="276" w:lineRule="auto"/>
        <w:rPr>
          <w:lang w:val="uz-Cyrl-UZ"/>
        </w:rPr>
      </w:pPr>
      <w:bookmarkStart w:id="0" w:name="_GoBack"/>
      <w:bookmarkEnd w:id="0"/>
      <w:r w:rsidRPr="003F4AAD">
        <w:rPr>
          <w:lang w:val="en-US"/>
        </w:rPr>
        <w:t>D3.1.</w:t>
      </w:r>
      <w:r w:rsidR="00A957D1">
        <w:rPr>
          <w:lang w:val="en-US"/>
        </w:rPr>
        <w:t xml:space="preserve">13 </w:t>
      </w:r>
      <w:r w:rsidR="00725B5D">
        <w:rPr>
          <w:lang w:val="en-US"/>
        </w:rPr>
        <w:t xml:space="preserve">May </w:t>
      </w:r>
      <w:r w:rsidR="00725B5D">
        <w:rPr>
          <w:lang w:val="uz-Cyrl-UZ"/>
        </w:rPr>
        <w:t>Month of Mathematics (M</w:t>
      </w:r>
      <w:r w:rsidR="00725B5D" w:rsidRPr="00725B5D">
        <w:rPr>
          <w:vertAlign w:val="superscript"/>
          <w:lang w:val="uz-Cyrl-UZ"/>
        </w:rPr>
        <w:t>3</w:t>
      </w:r>
      <w:r w:rsidR="00725B5D">
        <w:rPr>
          <w:lang w:val="uz-Cyrl-UZ"/>
        </w:rPr>
        <w:t>)</w:t>
      </w:r>
    </w:p>
    <w:p w14:paraId="0CD01C73" w14:textId="77777777" w:rsidR="001F65D8" w:rsidRPr="000C7F54" w:rsidRDefault="001F65D8" w:rsidP="007A1096">
      <w:pPr>
        <w:spacing w:before="0" w:after="0" w:line="276" w:lineRule="auto"/>
        <w:rPr>
          <w:sz w:val="16"/>
          <w:szCs w:val="16"/>
          <w:lang w:val="en-GB"/>
        </w:rPr>
      </w:pPr>
    </w:p>
    <w:tbl>
      <w:tblPr>
        <w:tblW w:w="9720" w:type="dxa"/>
        <w:tblInd w:w="-72" w:type="dxa"/>
        <w:tblLayout w:type="fixed"/>
        <w:tblLook w:val="0000" w:firstRow="0" w:lastRow="0" w:firstColumn="0" w:lastColumn="0" w:noHBand="0" w:noVBand="0"/>
      </w:tblPr>
      <w:tblGrid>
        <w:gridCol w:w="1620"/>
        <w:gridCol w:w="3184"/>
        <w:gridCol w:w="236"/>
        <w:gridCol w:w="1800"/>
        <w:gridCol w:w="2880"/>
      </w:tblGrid>
      <w:tr w:rsidR="001F65D8" w:rsidRPr="006E422B" w14:paraId="0E75EDE5" w14:textId="77777777" w:rsidTr="000F74B0">
        <w:trPr>
          <w:trHeight w:val="699"/>
        </w:trPr>
        <w:tc>
          <w:tcPr>
            <w:tcW w:w="1620" w:type="dxa"/>
            <w:tcBorders>
              <w:top w:val="thinThickSmallGap" w:sz="18" w:space="0" w:color="auto"/>
            </w:tcBorders>
          </w:tcPr>
          <w:p w14:paraId="26E02106" w14:textId="77777777" w:rsidR="001F65D8" w:rsidRPr="00E05353" w:rsidRDefault="001F65D8" w:rsidP="00FF5B80">
            <w:pPr>
              <w:pStyle w:val="TableHeading2"/>
              <w:spacing w:line="276" w:lineRule="auto"/>
              <w:rPr>
                <w:lang w:val="en-GB"/>
              </w:rPr>
            </w:pPr>
            <w:r w:rsidRPr="00E05353">
              <w:rPr>
                <w:lang w:val="en-GB"/>
              </w:rPr>
              <w:t>Project Reference:</w:t>
            </w:r>
          </w:p>
        </w:tc>
        <w:tc>
          <w:tcPr>
            <w:tcW w:w="3184" w:type="dxa"/>
            <w:tcBorders>
              <w:top w:val="thinThickSmallGap" w:sz="18" w:space="0" w:color="auto"/>
            </w:tcBorders>
          </w:tcPr>
          <w:p w14:paraId="7F5FB453" w14:textId="1D52FAB9" w:rsidR="001F65D8" w:rsidRPr="005E50A4" w:rsidRDefault="005E50A4" w:rsidP="00565ED3">
            <w:pPr>
              <w:pStyle w:val="TableNormal1"/>
              <w:spacing w:line="276" w:lineRule="auto"/>
              <w:rPr>
                <w:rFonts w:cs="Tahoma"/>
                <w:lang w:val="en-GB"/>
              </w:rPr>
            </w:pPr>
            <w:r w:rsidRPr="005E50A4">
              <w:rPr>
                <w:rFonts w:cs="Tahoma"/>
                <w:lang w:val="en-GB"/>
              </w:rPr>
              <w:t xml:space="preserve">H2020-SEAC-2014-2015/H2020-SEAC-2014-1 , </w:t>
            </w:r>
            <w:r w:rsidR="001F65D8" w:rsidRPr="00565ED3">
              <w:rPr>
                <w:rFonts w:cs="Tahoma"/>
                <w:lang w:val="en-GB"/>
              </w:rPr>
              <w:t>665917</w:t>
            </w:r>
          </w:p>
        </w:tc>
        <w:tc>
          <w:tcPr>
            <w:tcW w:w="236" w:type="dxa"/>
          </w:tcPr>
          <w:p w14:paraId="1595C97E" w14:textId="77777777" w:rsidR="001F65D8" w:rsidRPr="00E05353" w:rsidRDefault="001F65D8" w:rsidP="00FF5B80">
            <w:pPr>
              <w:pStyle w:val="TableNormal1"/>
              <w:spacing w:line="276" w:lineRule="auto"/>
              <w:rPr>
                <w:rFonts w:cs="Tahoma"/>
                <w:lang w:val="en-GB"/>
              </w:rPr>
            </w:pPr>
          </w:p>
        </w:tc>
        <w:tc>
          <w:tcPr>
            <w:tcW w:w="1800" w:type="dxa"/>
            <w:tcBorders>
              <w:top w:val="thinThickSmallGap" w:sz="18" w:space="0" w:color="auto"/>
            </w:tcBorders>
          </w:tcPr>
          <w:p w14:paraId="2E5FABA2" w14:textId="5F7753DD" w:rsidR="001F65D8" w:rsidRPr="00880297" w:rsidRDefault="00DC295A" w:rsidP="00725B5D">
            <w:pPr>
              <w:pStyle w:val="TableHeading2"/>
              <w:spacing w:line="276" w:lineRule="auto"/>
              <w:rPr>
                <w:lang w:val="en-GB"/>
              </w:rPr>
            </w:pPr>
            <w:r>
              <w:rPr>
                <w:lang w:val="en-GB"/>
              </w:rPr>
              <w:t>Author</w:t>
            </w:r>
            <w:r w:rsidR="00725B5D">
              <w:rPr>
                <w:lang w:val="en-GB"/>
              </w:rPr>
              <w:t>s</w:t>
            </w:r>
            <w:r w:rsidR="001F65D8" w:rsidRPr="00880297">
              <w:rPr>
                <w:lang w:val="en-GB"/>
              </w:rPr>
              <w:t>:</w:t>
            </w:r>
            <w:r w:rsidR="00725B5D">
              <w:rPr>
                <w:lang w:val="en-GB"/>
              </w:rPr>
              <w:t xml:space="preserve"> </w:t>
            </w:r>
          </w:p>
        </w:tc>
        <w:tc>
          <w:tcPr>
            <w:tcW w:w="2880" w:type="dxa"/>
            <w:tcBorders>
              <w:top w:val="thinThickSmallGap" w:sz="18" w:space="0" w:color="auto"/>
            </w:tcBorders>
          </w:tcPr>
          <w:p w14:paraId="1955DFC3" w14:textId="2B4AA84D" w:rsidR="001F65D8" w:rsidRPr="00725B5D" w:rsidRDefault="00725B5D" w:rsidP="000B1589">
            <w:pPr>
              <w:pStyle w:val="TableNormal1"/>
              <w:spacing w:line="276" w:lineRule="auto"/>
              <w:rPr>
                <w:rFonts w:cs="Tahoma"/>
                <w:b/>
                <w:lang w:val="en-GB"/>
              </w:rPr>
            </w:pPr>
            <w:r w:rsidRPr="00725B5D">
              <w:rPr>
                <w:b/>
                <w:lang w:val="en-GB"/>
              </w:rPr>
              <w:t>Dobrivoje Lale Eric and Djurdja Timotijevic</w:t>
            </w:r>
            <w:r>
              <w:rPr>
                <w:b/>
                <w:lang w:val="en-GB"/>
              </w:rPr>
              <w:t xml:space="preserve"> (CPN)</w:t>
            </w:r>
          </w:p>
        </w:tc>
      </w:tr>
      <w:tr w:rsidR="001F65D8" w:rsidRPr="00906185" w14:paraId="2653F439" w14:textId="77777777" w:rsidTr="00FF5B80">
        <w:tc>
          <w:tcPr>
            <w:tcW w:w="1620" w:type="dxa"/>
          </w:tcPr>
          <w:p w14:paraId="5D342A8E" w14:textId="77777777" w:rsidR="001F65D8" w:rsidRPr="00E05353" w:rsidRDefault="001F65D8" w:rsidP="00FF5B80">
            <w:pPr>
              <w:pStyle w:val="TableHeading2"/>
              <w:spacing w:line="276" w:lineRule="auto"/>
              <w:rPr>
                <w:rFonts w:cs="Tahoma"/>
                <w:lang w:val="en-GB"/>
              </w:rPr>
            </w:pPr>
            <w:r w:rsidRPr="00E05353">
              <w:rPr>
                <w:lang w:val="en-GB"/>
              </w:rPr>
              <w:t>Code:</w:t>
            </w:r>
          </w:p>
        </w:tc>
        <w:tc>
          <w:tcPr>
            <w:tcW w:w="3184" w:type="dxa"/>
          </w:tcPr>
          <w:p w14:paraId="3551648D" w14:textId="3DA5AF26" w:rsidR="001F65D8" w:rsidRPr="00F47B43" w:rsidRDefault="001F65D8" w:rsidP="00B21250">
            <w:pPr>
              <w:pStyle w:val="TableNormal1"/>
              <w:spacing w:line="276" w:lineRule="auto"/>
              <w:rPr>
                <w:rFonts w:cs="Tahoma"/>
                <w:lang w:val="en-GB"/>
              </w:rPr>
            </w:pPr>
            <w:r>
              <w:rPr>
                <w:rFonts w:cs="Tahoma"/>
                <w:lang w:val="en-GB"/>
              </w:rPr>
              <w:t xml:space="preserve">D </w:t>
            </w:r>
            <w:r w:rsidR="00B21250">
              <w:rPr>
                <w:rFonts w:cs="Tahoma"/>
                <w:lang w:val="en-GB"/>
              </w:rPr>
              <w:t>3</w:t>
            </w:r>
            <w:r>
              <w:rPr>
                <w:rFonts w:cs="Tahoma"/>
                <w:lang w:val="en-GB"/>
              </w:rPr>
              <w:t>.</w:t>
            </w:r>
            <w:r w:rsidR="00B21250">
              <w:rPr>
                <w:rFonts w:cs="Tahoma"/>
                <w:lang w:val="en-GB"/>
              </w:rPr>
              <w:t>1.</w:t>
            </w:r>
            <w:r w:rsidR="00A957D1">
              <w:rPr>
                <w:rFonts w:cs="Tahoma"/>
                <w:lang w:val="en-GB"/>
              </w:rPr>
              <w:t>13</w:t>
            </w:r>
          </w:p>
        </w:tc>
        <w:tc>
          <w:tcPr>
            <w:tcW w:w="236" w:type="dxa"/>
          </w:tcPr>
          <w:p w14:paraId="0E8B3C55" w14:textId="77777777" w:rsidR="001F65D8" w:rsidRPr="00F47B43" w:rsidRDefault="001F65D8" w:rsidP="00FF5B80">
            <w:pPr>
              <w:pStyle w:val="TableNormal1"/>
              <w:spacing w:line="276" w:lineRule="auto"/>
              <w:rPr>
                <w:rFonts w:cs="Tahoma"/>
                <w:lang w:val="en-GB"/>
              </w:rPr>
            </w:pPr>
          </w:p>
        </w:tc>
        <w:tc>
          <w:tcPr>
            <w:tcW w:w="1800" w:type="dxa"/>
          </w:tcPr>
          <w:p w14:paraId="0E964AD2" w14:textId="77777777" w:rsidR="001F65D8" w:rsidRPr="00F47B43" w:rsidRDefault="000F74B0" w:rsidP="00FF5B80">
            <w:pPr>
              <w:pStyle w:val="TableHeading2"/>
              <w:spacing w:line="276" w:lineRule="auto"/>
              <w:rPr>
                <w:rFonts w:cs="Tahoma"/>
                <w:lang w:val="en-GB"/>
              </w:rPr>
            </w:pPr>
            <w:r w:rsidRPr="00880297">
              <w:rPr>
                <w:lang w:val="en-GB"/>
              </w:rPr>
              <w:t>Contributors:</w:t>
            </w:r>
          </w:p>
        </w:tc>
        <w:tc>
          <w:tcPr>
            <w:tcW w:w="2880" w:type="dxa"/>
          </w:tcPr>
          <w:p w14:paraId="36C107C5" w14:textId="77777777" w:rsidR="001F65D8" w:rsidRPr="00F47B43" w:rsidRDefault="001F65D8" w:rsidP="00FF5B80">
            <w:pPr>
              <w:pStyle w:val="TableNormal1"/>
              <w:spacing w:line="276" w:lineRule="auto"/>
              <w:rPr>
                <w:rFonts w:cs="Tahoma"/>
                <w:lang w:val="en-GB"/>
              </w:rPr>
            </w:pPr>
          </w:p>
        </w:tc>
      </w:tr>
      <w:tr w:rsidR="001F65D8" w:rsidRPr="00906185" w14:paraId="3C1FC0A3" w14:textId="77777777" w:rsidTr="00FF5B80">
        <w:tc>
          <w:tcPr>
            <w:tcW w:w="1620" w:type="dxa"/>
            <w:tcBorders>
              <w:bottom w:val="thickThinSmallGap" w:sz="18" w:space="0" w:color="auto"/>
            </w:tcBorders>
          </w:tcPr>
          <w:p w14:paraId="7DCCF882" w14:textId="77777777" w:rsidR="001F65D8" w:rsidRPr="00E05353" w:rsidRDefault="001F65D8" w:rsidP="00FF5B80">
            <w:pPr>
              <w:pStyle w:val="TableHeading2"/>
              <w:spacing w:line="276" w:lineRule="auto"/>
              <w:rPr>
                <w:rFonts w:cs="Tahoma"/>
                <w:b w:val="0"/>
                <w:lang w:val="en-GB"/>
              </w:rPr>
            </w:pPr>
            <w:r w:rsidRPr="002708CE">
              <w:rPr>
                <w:lang w:val="en-GB"/>
              </w:rPr>
              <w:t>Version &amp; Date:</w:t>
            </w:r>
          </w:p>
        </w:tc>
        <w:tc>
          <w:tcPr>
            <w:tcW w:w="3184" w:type="dxa"/>
            <w:tcBorders>
              <w:bottom w:val="thickThinSmallGap" w:sz="18" w:space="0" w:color="auto"/>
            </w:tcBorders>
          </w:tcPr>
          <w:p w14:paraId="3B669035" w14:textId="5ED336D6" w:rsidR="001F65D8" w:rsidRPr="00F320F5" w:rsidRDefault="00F320F5" w:rsidP="00B21250">
            <w:pPr>
              <w:pStyle w:val="TableNormal1"/>
              <w:spacing w:line="276" w:lineRule="auto"/>
              <w:rPr>
                <w:rFonts w:cs="Tahoma"/>
                <w:lang w:val="en-US"/>
              </w:rPr>
            </w:pPr>
            <w:r>
              <w:rPr>
                <w:rFonts w:cs="Tahoma"/>
                <w:lang w:val="en-US"/>
              </w:rPr>
              <w:t>v1.0, 27</w:t>
            </w:r>
            <w:r w:rsidRPr="00F320F5">
              <w:rPr>
                <w:rFonts w:cs="Tahoma"/>
                <w:vertAlign w:val="superscript"/>
                <w:lang w:val="en-US"/>
              </w:rPr>
              <w:t>th</w:t>
            </w:r>
            <w:r>
              <w:rPr>
                <w:rFonts w:cs="Tahoma"/>
                <w:lang w:val="en-US"/>
              </w:rPr>
              <w:t xml:space="preserve"> May 2016</w:t>
            </w:r>
          </w:p>
        </w:tc>
        <w:tc>
          <w:tcPr>
            <w:tcW w:w="236" w:type="dxa"/>
          </w:tcPr>
          <w:p w14:paraId="68B71A31" w14:textId="77777777" w:rsidR="001F65D8" w:rsidRPr="00F47B43" w:rsidRDefault="001F65D8" w:rsidP="00FF5B80">
            <w:pPr>
              <w:pStyle w:val="TableNormal1"/>
              <w:spacing w:line="276" w:lineRule="auto"/>
              <w:rPr>
                <w:rFonts w:cs="Tahoma"/>
                <w:lang w:val="en-GB"/>
              </w:rPr>
            </w:pPr>
          </w:p>
        </w:tc>
        <w:tc>
          <w:tcPr>
            <w:tcW w:w="1800" w:type="dxa"/>
            <w:tcBorders>
              <w:bottom w:val="thickThinSmallGap" w:sz="18" w:space="0" w:color="auto"/>
            </w:tcBorders>
          </w:tcPr>
          <w:p w14:paraId="5374BAF1" w14:textId="77777777" w:rsidR="001F65D8" w:rsidRPr="00F47B43" w:rsidRDefault="000F74B0" w:rsidP="00FF5B80">
            <w:pPr>
              <w:pStyle w:val="TableHeading2"/>
              <w:spacing w:line="276" w:lineRule="auto"/>
              <w:rPr>
                <w:rFonts w:cs="Tahoma"/>
                <w:lang w:val="en-GB"/>
              </w:rPr>
            </w:pPr>
            <w:r w:rsidRPr="002708CE">
              <w:rPr>
                <w:lang w:val="en-GB"/>
              </w:rPr>
              <w:t>Approved by:</w:t>
            </w:r>
          </w:p>
        </w:tc>
        <w:tc>
          <w:tcPr>
            <w:tcW w:w="2880" w:type="dxa"/>
            <w:tcBorders>
              <w:bottom w:val="thickThinSmallGap" w:sz="18" w:space="0" w:color="auto"/>
            </w:tcBorders>
          </w:tcPr>
          <w:p w14:paraId="40349408" w14:textId="77777777" w:rsidR="001F65D8" w:rsidRPr="00F47B43" w:rsidRDefault="001F65D8" w:rsidP="00FF5B80">
            <w:pPr>
              <w:pStyle w:val="TableNormal1"/>
              <w:spacing w:line="276" w:lineRule="auto"/>
              <w:rPr>
                <w:rFonts w:cs="Tahoma"/>
                <w:lang w:val="en-GB"/>
              </w:rPr>
            </w:pPr>
          </w:p>
        </w:tc>
      </w:tr>
    </w:tbl>
    <w:p w14:paraId="292DFCDE" w14:textId="77777777" w:rsidR="001F65D8" w:rsidRPr="00E05353" w:rsidRDefault="001F65D8" w:rsidP="007A1096">
      <w:pPr>
        <w:spacing w:before="0" w:after="0" w:line="240" w:lineRule="auto"/>
        <w:rPr>
          <w:rFonts w:cs="Tahoma"/>
          <w:lang w:val="en-GB"/>
        </w:rPr>
      </w:pPr>
    </w:p>
    <w:p w14:paraId="644A8758" w14:textId="77777777" w:rsidR="001F65D8" w:rsidRDefault="001F65D8" w:rsidP="007A1096">
      <w:pPr>
        <w:spacing w:before="0" w:after="0" w:line="276" w:lineRule="auto"/>
        <w:rPr>
          <w:rFonts w:cs="Tahoma"/>
          <w:lang w:val="en-GB"/>
        </w:rPr>
      </w:pPr>
    </w:p>
    <w:p w14:paraId="1A372BBD" w14:textId="77777777" w:rsidR="001F65D8" w:rsidRPr="002912C9" w:rsidRDefault="001F65D8" w:rsidP="007A1096">
      <w:pPr>
        <w:spacing w:before="0" w:after="0" w:line="276" w:lineRule="auto"/>
        <w:rPr>
          <w:rFonts w:cs="Tahoma"/>
          <w:sz w:val="20"/>
          <w:lang w:val="en-GB"/>
        </w:rPr>
      </w:pPr>
    </w:p>
    <w:p w14:paraId="5195B34C" w14:textId="77777777" w:rsidR="001F65D8" w:rsidRDefault="001F65D8" w:rsidP="007A1096">
      <w:pPr>
        <w:spacing w:before="0" w:after="0" w:line="276" w:lineRule="auto"/>
        <w:rPr>
          <w:rFonts w:cs="Tahoma"/>
          <w:lang w:val="en-GB"/>
        </w:rPr>
      </w:pPr>
    </w:p>
    <w:p w14:paraId="770C48F1" w14:textId="3DBD3295" w:rsidR="001F65D8" w:rsidRDefault="00C768A2" w:rsidP="007A1096">
      <w:pPr>
        <w:pStyle w:val="Title3"/>
        <w:spacing w:line="276" w:lineRule="auto"/>
        <w:rPr>
          <w:lang w:val="en-GB"/>
        </w:rPr>
      </w:pPr>
      <w:r>
        <w:rPr>
          <w:noProof/>
          <w:lang w:eastAsia="el-GR"/>
        </w:rPr>
        <w:lastRenderedPageBreak/>
        <mc:AlternateContent>
          <mc:Choice Requires="wps">
            <w:drawing>
              <wp:inline distT="0" distB="0" distL="0" distR="0" wp14:anchorId="32C2AF28" wp14:editId="2FDFF4C0">
                <wp:extent cx="313055" cy="313055"/>
                <wp:effectExtent l="0" t="6350" r="0" b="0"/>
                <wp:docPr id="10" name="AutoShape 1" descr="Description: Εμφάνιση HORIZON20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48C644" id="AutoShape 1" o:spid="_x0000_s1026" alt="Description: Εμφάνιση HORIZON2020.png"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" filled="f" stroked="f">
                <o:lock v:ext="edit" aspectratio="t"/>
                <w10:anchorlock/>
              </v:rect>
            </w:pict>
          </mc:Fallback>
        </mc:AlternateContent>
      </w:r>
    </w:p>
    <w:p w14:paraId="2D5739B1" w14:textId="77777777" w:rsidR="001F65D8" w:rsidRPr="00FA00B3" w:rsidRDefault="001F65D8" w:rsidP="007A1096">
      <w:pPr>
        <w:pStyle w:val="a6"/>
        <w:rPr>
          <w:lang w:val="en-US"/>
        </w:rPr>
      </w:pPr>
      <w:r w:rsidRPr="00FA00B3">
        <w:rPr>
          <w:lang w:val="en-US"/>
        </w:rPr>
        <w:t>Table of Contents</w:t>
      </w:r>
    </w:p>
    <w:p w14:paraId="064D03C3" w14:textId="77777777" w:rsidR="00853D0E" w:rsidRDefault="00B96127">
      <w:pPr>
        <w:pStyle w:val="10"/>
        <w:rPr>
          <w:rFonts w:asciiTheme="minorHAnsi" w:eastAsiaTheme="minorEastAsia" w:hAnsiTheme="minorHAnsi" w:cstheme="minorBidi"/>
          <w:noProof/>
          <w:szCs w:val="22"/>
          <w:lang w:eastAsia="el-GR"/>
        </w:rPr>
      </w:pPr>
      <w:r w:rsidRPr="00FA00B3">
        <w:rPr>
          <w:lang w:val="en-US"/>
        </w:rPr>
        <w:fldChar w:fldCharType="begin"/>
      </w:r>
      <w:r w:rsidR="001F65D8" w:rsidRPr="00FA00B3">
        <w:rPr>
          <w:lang w:val="en-US"/>
        </w:rPr>
        <w:instrText xml:space="preserve"> TOC \o "1-3" \h \z \u </w:instrText>
      </w:r>
      <w:r w:rsidRPr="00FA00B3">
        <w:rPr>
          <w:lang w:val="en-US"/>
        </w:rPr>
        <w:fldChar w:fldCharType="separate"/>
      </w:r>
      <w:hyperlink w:anchor="_Toc450047467" w:history="1">
        <w:r w:rsidR="00853D0E" w:rsidRPr="00AD4552">
          <w:rPr>
            <w:rStyle w:val="-"/>
            <w:noProof/>
          </w:rPr>
          <w:t>1</w:t>
        </w:r>
        <w:r w:rsidR="00853D0E">
          <w:rPr>
            <w:rFonts w:asciiTheme="minorHAnsi" w:eastAsiaTheme="minorEastAsia" w:hAnsiTheme="minorHAnsi" w:cstheme="minorBidi"/>
            <w:noProof/>
            <w:szCs w:val="22"/>
            <w:lang w:eastAsia="el-GR"/>
          </w:rPr>
          <w:tab/>
        </w:r>
        <w:r w:rsidR="00853D0E" w:rsidRPr="00AD4552">
          <w:rPr>
            <w:rStyle w:val="-"/>
            <w:noProof/>
          </w:rPr>
          <w:t>Introduction / Demonstrator Identity</w:t>
        </w:r>
        <w:r w:rsidR="00853D0E">
          <w:rPr>
            <w:noProof/>
            <w:webHidden/>
          </w:rPr>
          <w:tab/>
        </w:r>
        <w:r w:rsidR="00853D0E">
          <w:rPr>
            <w:noProof/>
            <w:webHidden/>
          </w:rPr>
          <w:fldChar w:fldCharType="begin"/>
        </w:r>
        <w:r w:rsidR="00853D0E">
          <w:rPr>
            <w:noProof/>
            <w:webHidden/>
          </w:rPr>
          <w:instrText xml:space="preserve"> PAGEREF _Toc450047467 \h </w:instrText>
        </w:r>
        <w:r w:rsidR="00853D0E">
          <w:rPr>
            <w:noProof/>
            <w:webHidden/>
          </w:rPr>
        </w:r>
        <w:r w:rsidR="00853D0E">
          <w:rPr>
            <w:noProof/>
            <w:webHidden/>
          </w:rPr>
          <w:fldChar w:fldCharType="separate"/>
        </w:r>
        <w:r w:rsidR="00614546">
          <w:rPr>
            <w:noProof/>
            <w:webHidden/>
          </w:rPr>
          <w:t>3</w:t>
        </w:r>
        <w:r w:rsidR="00853D0E">
          <w:rPr>
            <w:noProof/>
            <w:webHidden/>
          </w:rPr>
          <w:fldChar w:fldCharType="end"/>
        </w:r>
      </w:hyperlink>
    </w:p>
    <w:p w14:paraId="5395F5C1" w14:textId="77777777" w:rsidR="00853D0E" w:rsidRDefault="006E422B">
      <w:pPr>
        <w:pStyle w:val="20"/>
        <w:tabs>
          <w:tab w:val="left" w:pos="880"/>
          <w:tab w:val="right" w:leader="dot" w:pos="9430"/>
        </w:tabs>
        <w:rPr>
          <w:rFonts w:asciiTheme="minorHAnsi" w:eastAsiaTheme="minorEastAsia" w:hAnsiTheme="minorHAnsi" w:cstheme="minorBidi"/>
          <w:noProof/>
          <w:szCs w:val="22"/>
          <w:lang w:eastAsia="el-GR"/>
        </w:rPr>
      </w:pPr>
      <w:hyperlink w:anchor="_Toc450047468" w:history="1">
        <w:r w:rsidR="00853D0E" w:rsidRPr="00AD4552">
          <w:rPr>
            <w:rStyle w:val="-"/>
            <w:noProof/>
          </w:rPr>
          <w:t>1.1</w:t>
        </w:r>
        <w:r w:rsidR="00853D0E">
          <w:rPr>
            <w:rFonts w:asciiTheme="minorHAnsi" w:eastAsiaTheme="minorEastAsia" w:hAnsiTheme="minorHAnsi" w:cstheme="minorBidi"/>
            <w:noProof/>
            <w:szCs w:val="22"/>
            <w:lang w:eastAsia="el-GR"/>
          </w:rPr>
          <w:tab/>
        </w:r>
        <w:r w:rsidR="00853D0E" w:rsidRPr="00AD4552">
          <w:rPr>
            <w:rStyle w:val="-"/>
            <w:rFonts w:cs="Tahoma"/>
            <w:noProof/>
          </w:rPr>
          <w:t>Subject Domain</w:t>
        </w:r>
        <w:r w:rsidR="00853D0E">
          <w:rPr>
            <w:noProof/>
            <w:webHidden/>
          </w:rPr>
          <w:tab/>
        </w:r>
        <w:r w:rsidR="00853D0E">
          <w:rPr>
            <w:noProof/>
            <w:webHidden/>
          </w:rPr>
          <w:fldChar w:fldCharType="begin"/>
        </w:r>
        <w:r w:rsidR="00853D0E">
          <w:rPr>
            <w:noProof/>
            <w:webHidden/>
          </w:rPr>
          <w:instrText xml:space="preserve"> PAGEREF _Toc450047468 \h </w:instrText>
        </w:r>
        <w:r w:rsidR="00853D0E">
          <w:rPr>
            <w:noProof/>
            <w:webHidden/>
          </w:rPr>
        </w:r>
        <w:r w:rsidR="00853D0E">
          <w:rPr>
            <w:noProof/>
            <w:webHidden/>
          </w:rPr>
          <w:fldChar w:fldCharType="separate"/>
        </w:r>
        <w:r w:rsidR="00614546">
          <w:rPr>
            <w:noProof/>
            <w:webHidden/>
          </w:rPr>
          <w:t>3</w:t>
        </w:r>
        <w:r w:rsidR="00853D0E">
          <w:rPr>
            <w:noProof/>
            <w:webHidden/>
          </w:rPr>
          <w:fldChar w:fldCharType="end"/>
        </w:r>
      </w:hyperlink>
    </w:p>
    <w:p w14:paraId="3B01C382" w14:textId="77777777" w:rsidR="00853D0E" w:rsidRDefault="006E422B">
      <w:pPr>
        <w:pStyle w:val="20"/>
        <w:tabs>
          <w:tab w:val="left" w:pos="880"/>
          <w:tab w:val="right" w:leader="dot" w:pos="9430"/>
        </w:tabs>
        <w:rPr>
          <w:rFonts w:asciiTheme="minorHAnsi" w:eastAsiaTheme="minorEastAsia" w:hAnsiTheme="minorHAnsi" w:cstheme="minorBidi"/>
          <w:noProof/>
          <w:szCs w:val="22"/>
          <w:lang w:eastAsia="el-GR"/>
        </w:rPr>
      </w:pPr>
      <w:hyperlink w:anchor="_Toc450047469" w:history="1">
        <w:r w:rsidR="00853D0E" w:rsidRPr="00AD4552">
          <w:rPr>
            <w:rStyle w:val="-"/>
            <w:noProof/>
          </w:rPr>
          <w:t>1.2</w:t>
        </w:r>
        <w:r w:rsidR="00853D0E">
          <w:rPr>
            <w:rFonts w:asciiTheme="minorHAnsi" w:eastAsiaTheme="minorEastAsia" w:hAnsiTheme="minorHAnsi" w:cstheme="minorBidi"/>
            <w:noProof/>
            <w:szCs w:val="22"/>
            <w:lang w:eastAsia="el-GR"/>
          </w:rPr>
          <w:tab/>
        </w:r>
        <w:r w:rsidR="00853D0E" w:rsidRPr="00AD4552">
          <w:rPr>
            <w:rStyle w:val="-"/>
            <w:rFonts w:cs="Tahoma"/>
            <w:noProof/>
          </w:rPr>
          <w:t>Type of Activity</w:t>
        </w:r>
        <w:r w:rsidR="00853D0E">
          <w:rPr>
            <w:noProof/>
            <w:webHidden/>
          </w:rPr>
          <w:tab/>
        </w:r>
        <w:r w:rsidR="00853D0E">
          <w:rPr>
            <w:noProof/>
            <w:webHidden/>
          </w:rPr>
          <w:fldChar w:fldCharType="begin"/>
        </w:r>
        <w:r w:rsidR="00853D0E">
          <w:rPr>
            <w:noProof/>
            <w:webHidden/>
          </w:rPr>
          <w:instrText xml:space="preserve"> PAGEREF _Toc450047469 \h </w:instrText>
        </w:r>
        <w:r w:rsidR="00853D0E">
          <w:rPr>
            <w:noProof/>
            <w:webHidden/>
          </w:rPr>
        </w:r>
        <w:r w:rsidR="00853D0E">
          <w:rPr>
            <w:noProof/>
            <w:webHidden/>
          </w:rPr>
          <w:fldChar w:fldCharType="separate"/>
        </w:r>
        <w:r w:rsidR="00614546">
          <w:rPr>
            <w:noProof/>
            <w:webHidden/>
          </w:rPr>
          <w:t>3</w:t>
        </w:r>
        <w:r w:rsidR="00853D0E">
          <w:rPr>
            <w:noProof/>
            <w:webHidden/>
          </w:rPr>
          <w:fldChar w:fldCharType="end"/>
        </w:r>
      </w:hyperlink>
    </w:p>
    <w:p w14:paraId="4DB61643" w14:textId="77777777" w:rsidR="00853D0E" w:rsidRDefault="006E422B">
      <w:pPr>
        <w:pStyle w:val="20"/>
        <w:tabs>
          <w:tab w:val="left" w:pos="880"/>
          <w:tab w:val="right" w:leader="dot" w:pos="9430"/>
        </w:tabs>
        <w:rPr>
          <w:rFonts w:asciiTheme="minorHAnsi" w:eastAsiaTheme="minorEastAsia" w:hAnsiTheme="minorHAnsi" w:cstheme="minorBidi"/>
          <w:noProof/>
          <w:szCs w:val="22"/>
          <w:lang w:eastAsia="el-GR"/>
        </w:rPr>
      </w:pPr>
      <w:hyperlink w:anchor="_Toc450047470" w:history="1">
        <w:r w:rsidR="00853D0E" w:rsidRPr="00AD4552">
          <w:rPr>
            <w:rStyle w:val="-"/>
            <w:noProof/>
          </w:rPr>
          <w:t>1.3</w:t>
        </w:r>
        <w:r w:rsidR="00853D0E">
          <w:rPr>
            <w:rFonts w:asciiTheme="minorHAnsi" w:eastAsiaTheme="minorEastAsia" w:hAnsiTheme="minorHAnsi" w:cstheme="minorBidi"/>
            <w:noProof/>
            <w:szCs w:val="22"/>
            <w:lang w:eastAsia="el-GR"/>
          </w:rPr>
          <w:tab/>
        </w:r>
        <w:r w:rsidR="00853D0E" w:rsidRPr="00AD4552">
          <w:rPr>
            <w:rStyle w:val="-"/>
            <w:rFonts w:cs="Tahoma"/>
            <w:noProof/>
          </w:rPr>
          <w:t>Duration</w:t>
        </w:r>
        <w:r w:rsidR="00853D0E">
          <w:rPr>
            <w:noProof/>
            <w:webHidden/>
          </w:rPr>
          <w:tab/>
        </w:r>
        <w:r w:rsidR="00853D0E">
          <w:rPr>
            <w:noProof/>
            <w:webHidden/>
          </w:rPr>
          <w:fldChar w:fldCharType="begin"/>
        </w:r>
        <w:r w:rsidR="00853D0E">
          <w:rPr>
            <w:noProof/>
            <w:webHidden/>
          </w:rPr>
          <w:instrText xml:space="preserve"> PAGEREF _Toc450047470 \h </w:instrText>
        </w:r>
        <w:r w:rsidR="00853D0E">
          <w:rPr>
            <w:noProof/>
            <w:webHidden/>
          </w:rPr>
        </w:r>
        <w:r w:rsidR="00853D0E">
          <w:rPr>
            <w:noProof/>
            <w:webHidden/>
          </w:rPr>
          <w:fldChar w:fldCharType="separate"/>
        </w:r>
        <w:r w:rsidR="00614546">
          <w:rPr>
            <w:noProof/>
            <w:webHidden/>
          </w:rPr>
          <w:t>3</w:t>
        </w:r>
        <w:r w:rsidR="00853D0E">
          <w:rPr>
            <w:noProof/>
            <w:webHidden/>
          </w:rPr>
          <w:fldChar w:fldCharType="end"/>
        </w:r>
      </w:hyperlink>
    </w:p>
    <w:p w14:paraId="5D80DF7B" w14:textId="77777777" w:rsidR="00853D0E" w:rsidRDefault="006E422B">
      <w:pPr>
        <w:pStyle w:val="20"/>
        <w:tabs>
          <w:tab w:val="left" w:pos="880"/>
          <w:tab w:val="right" w:leader="dot" w:pos="9430"/>
        </w:tabs>
        <w:rPr>
          <w:rFonts w:asciiTheme="minorHAnsi" w:eastAsiaTheme="minorEastAsia" w:hAnsiTheme="minorHAnsi" w:cstheme="minorBidi"/>
          <w:noProof/>
          <w:szCs w:val="22"/>
          <w:lang w:eastAsia="el-GR"/>
        </w:rPr>
      </w:pPr>
      <w:hyperlink w:anchor="_Toc450047471" w:history="1">
        <w:r w:rsidR="00853D0E" w:rsidRPr="00AD4552">
          <w:rPr>
            <w:rStyle w:val="-"/>
            <w:noProof/>
          </w:rPr>
          <w:t>1.4</w:t>
        </w:r>
        <w:r w:rsidR="00853D0E">
          <w:rPr>
            <w:rFonts w:asciiTheme="minorHAnsi" w:eastAsiaTheme="minorEastAsia" w:hAnsiTheme="minorHAnsi" w:cstheme="minorBidi"/>
            <w:noProof/>
            <w:szCs w:val="22"/>
            <w:lang w:eastAsia="el-GR"/>
          </w:rPr>
          <w:tab/>
        </w:r>
        <w:r w:rsidR="00853D0E" w:rsidRPr="00AD4552">
          <w:rPr>
            <w:rStyle w:val="-"/>
            <w:rFonts w:cs="Tahoma"/>
            <w:noProof/>
          </w:rPr>
          <w:t>Setting (formal / informal learning)</w:t>
        </w:r>
        <w:r w:rsidR="00853D0E">
          <w:rPr>
            <w:noProof/>
            <w:webHidden/>
          </w:rPr>
          <w:tab/>
        </w:r>
        <w:r w:rsidR="00853D0E">
          <w:rPr>
            <w:noProof/>
            <w:webHidden/>
          </w:rPr>
          <w:fldChar w:fldCharType="begin"/>
        </w:r>
        <w:r w:rsidR="00853D0E">
          <w:rPr>
            <w:noProof/>
            <w:webHidden/>
          </w:rPr>
          <w:instrText xml:space="preserve"> PAGEREF _Toc450047471 \h </w:instrText>
        </w:r>
        <w:r w:rsidR="00853D0E">
          <w:rPr>
            <w:noProof/>
            <w:webHidden/>
          </w:rPr>
        </w:r>
        <w:r w:rsidR="00853D0E">
          <w:rPr>
            <w:noProof/>
            <w:webHidden/>
          </w:rPr>
          <w:fldChar w:fldCharType="separate"/>
        </w:r>
        <w:r w:rsidR="00614546">
          <w:rPr>
            <w:noProof/>
            <w:webHidden/>
          </w:rPr>
          <w:t>3</w:t>
        </w:r>
        <w:r w:rsidR="00853D0E">
          <w:rPr>
            <w:noProof/>
            <w:webHidden/>
          </w:rPr>
          <w:fldChar w:fldCharType="end"/>
        </w:r>
      </w:hyperlink>
    </w:p>
    <w:p w14:paraId="340A550A" w14:textId="77777777" w:rsidR="00853D0E" w:rsidRDefault="006E422B">
      <w:pPr>
        <w:pStyle w:val="20"/>
        <w:tabs>
          <w:tab w:val="left" w:pos="880"/>
          <w:tab w:val="right" w:leader="dot" w:pos="9430"/>
        </w:tabs>
        <w:rPr>
          <w:rFonts w:asciiTheme="minorHAnsi" w:eastAsiaTheme="minorEastAsia" w:hAnsiTheme="minorHAnsi" w:cstheme="minorBidi"/>
          <w:noProof/>
          <w:szCs w:val="22"/>
          <w:lang w:eastAsia="el-GR"/>
        </w:rPr>
      </w:pPr>
      <w:hyperlink w:anchor="_Toc450047472" w:history="1">
        <w:r w:rsidR="00853D0E" w:rsidRPr="00AD4552">
          <w:rPr>
            <w:rStyle w:val="-"/>
            <w:noProof/>
          </w:rPr>
          <w:t>1.5</w:t>
        </w:r>
        <w:r w:rsidR="00853D0E">
          <w:rPr>
            <w:rFonts w:asciiTheme="minorHAnsi" w:eastAsiaTheme="minorEastAsia" w:hAnsiTheme="minorHAnsi" w:cstheme="minorBidi"/>
            <w:noProof/>
            <w:szCs w:val="22"/>
            <w:lang w:eastAsia="el-GR"/>
          </w:rPr>
          <w:tab/>
        </w:r>
        <w:r w:rsidR="00853D0E" w:rsidRPr="00AD4552">
          <w:rPr>
            <w:rStyle w:val="-"/>
            <w:rFonts w:cs="Tahoma"/>
            <w:noProof/>
          </w:rPr>
          <w:t>Effective Learning Environment</w:t>
        </w:r>
        <w:r w:rsidR="00853D0E">
          <w:rPr>
            <w:noProof/>
            <w:webHidden/>
          </w:rPr>
          <w:tab/>
        </w:r>
        <w:r w:rsidR="00853D0E">
          <w:rPr>
            <w:noProof/>
            <w:webHidden/>
          </w:rPr>
          <w:fldChar w:fldCharType="begin"/>
        </w:r>
        <w:r w:rsidR="00853D0E">
          <w:rPr>
            <w:noProof/>
            <w:webHidden/>
          </w:rPr>
          <w:instrText xml:space="preserve"> PAGEREF _Toc450047472 \h </w:instrText>
        </w:r>
        <w:r w:rsidR="00853D0E">
          <w:rPr>
            <w:noProof/>
            <w:webHidden/>
          </w:rPr>
        </w:r>
        <w:r w:rsidR="00853D0E">
          <w:rPr>
            <w:noProof/>
            <w:webHidden/>
          </w:rPr>
          <w:fldChar w:fldCharType="separate"/>
        </w:r>
        <w:r w:rsidR="00614546">
          <w:rPr>
            <w:noProof/>
            <w:webHidden/>
          </w:rPr>
          <w:t>3</w:t>
        </w:r>
        <w:r w:rsidR="00853D0E">
          <w:rPr>
            <w:noProof/>
            <w:webHidden/>
          </w:rPr>
          <w:fldChar w:fldCharType="end"/>
        </w:r>
      </w:hyperlink>
    </w:p>
    <w:p w14:paraId="0B6D34EE" w14:textId="77777777" w:rsidR="00853D0E" w:rsidRDefault="006E422B">
      <w:pPr>
        <w:pStyle w:val="10"/>
        <w:rPr>
          <w:rFonts w:asciiTheme="minorHAnsi" w:eastAsiaTheme="minorEastAsia" w:hAnsiTheme="minorHAnsi" w:cstheme="minorBidi"/>
          <w:noProof/>
          <w:szCs w:val="22"/>
          <w:lang w:eastAsia="el-GR"/>
        </w:rPr>
      </w:pPr>
      <w:hyperlink w:anchor="_Toc450047473" w:history="1">
        <w:r w:rsidR="00853D0E" w:rsidRPr="00AD4552">
          <w:rPr>
            <w:rStyle w:val="-"/>
            <w:noProof/>
          </w:rPr>
          <w:t>2</w:t>
        </w:r>
        <w:r w:rsidR="00853D0E">
          <w:rPr>
            <w:rFonts w:asciiTheme="minorHAnsi" w:eastAsiaTheme="minorEastAsia" w:hAnsiTheme="minorHAnsi" w:cstheme="minorBidi"/>
            <w:noProof/>
            <w:szCs w:val="22"/>
            <w:lang w:eastAsia="el-GR"/>
          </w:rPr>
          <w:tab/>
        </w:r>
        <w:r w:rsidR="00853D0E" w:rsidRPr="00AD4552">
          <w:rPr>
            <w:rStyle w:val="-"/>
            <w:noProof/>
          </w:rPr>
          <w:t>Rational of the Activity / Educational Approach</w:t>
        </w:r>
        <w:r w:rsidR="00853D0E">
          <w:rPr>
            <w:noProof/>
            <w:webHidden/>
          </w:rPr>
          <w:tab/>
        </w:r>
        <w:r w:rsidR="00853D0E">
          <w:rPr>
            <w:noProof/>
            <w:webHidden/>
          </w:rPr>
          <w:fldChar w:fldCharType="begin"/>
        </w:r>
        <w:r w:rsidR="00853D0E">
          <w:rPr>
            <w:noProof/>
            <w:webHidden/>
          </w:rPr>
          <w:instrText xml:space="preserve"> PAGEREF _Toc450047473 \h </w:instrText>
        </w:r>
        <w:r w:rsidR="00853D0E">
          <w:rPr>
            <w:noProof/>
            <w:webHidden/>
          </w:rPr>
        </w:r>
        <w:r w:rsidR="00853D0E">
          <w:rPr>
            <w:noProof/>
            <w:webHidden/>
          </w:rPr>
          <w:fldChar w:fldCharType="separate"/>
        </w:r>
        <w:r w:rsidR="00614546">
          <w:rPr>
            <w:noProof/>
            <w:webHidden/>
          </w:rPr>
          <w:t>4</w:t>
        </w:r>
        <w:r w:rsidR="00853D0E">
          <w:rPr>
            <w:noProof/>
            <w:webHidden/>
          </w:rPr>
          <w:fldChar w:fldCharType="end"/>
        </w:r>
      </w:hyperlink>
    </w:p>
    <w:p w14:paraId="77944F32" w14:textId="77777777" w:rsidR="00853D0E" w:rsidRDefault="006E422B">
      <w:pPr>
        <w:pStyle w:val="20"/>
        <w:tabs>
          <w:tab w:val="left" w:pos="880"/>
          <w:tab w:val="right" w:leader="dot" w:pos="9430"/>
        </w:tabs>
        <w:rPr>
          <w:rFonts w:asciiTheme="minorHAnsi" w:eastAsiaTheme="minorEastAsia" w:hAnsiTheme="minorHAnsi" w:cstheme="minorBidi"/>
          <w:noProof/>
          <w:szCs w:val="22"/>
          <w:lang w:eastAsia="el-GR"/>
        </w:rPr>
      </w:pPr>
      <w:hyperlink w:anchor="_Toc450047474" w:history="1">
        <w:r w:rsidR="00853D0E" w:rsidRPr="00AD4552">
          <w:rPr>
            <w:rStyle w:val="-"/>
            <w:noProof/>
          </w:rPr>
          <w:t>2.1</w:t>
        </w:r>
        <w:r w:rsidR="00853D0E">
          <w:rPr>
            <w:rFonts w:asciiTheme="minorHAnsi" w:eastAsiaTheme="minorEastAsia" w:hAnsiTheme="minorHAnsi" w:cstheme="minorBidi"/>
            <w:noProof/>
            <w:szCs w:val="22"/>
            <w:lang w:eastAsia="el-GR"/>
          </w:rPr>
          <w:tab/>
        </w:r>
        <w:r w:rsidR="00853D0E" w:rsidRPr="00AD4552">
          <w:rPr>
            <w:rStyle w:val="-"/>
            <w:rFonts w:cs="Tahoma"/>
            <w:noProof/>
          </w:rPr>
          <w:t>Challenge</w:t>
        </w:r>
        <w:r w:rsidR="00853D0E">
          <w:rPr>
            <w:noProof/>
            <w:webHidden/>
          </w:rPr>
          <w:tab/>
        </w:r>
        <w:r w:rsidR="00853D0E">
          <w:rPr>
            <w:noProof/>
            <w:webHidden/>
          </w:rPr>
          <w:fldChar w:fldCharType="begin"/>
        </w:r>
        <w:r w:rsidR="00853D0E">
          <w:rPr>
            <w:noProof/>
            <w:webHidden/>
          </w:rPr>
          <w:instrText xml:space="preserve"> PAGEREF _Toc450047474 \h </w:instrText>
        </w:r>
        <w:r w:rsidR="00853D0E">
          <w:rPr>
            <w:noProof/>
            <w:webHidden/>
          </w:rPr>
        </w:r>
        <w:r w:rsidR="00853D0E">
          <w:rPr>
            <w:noProof/>
            <w:webHidden/>
          </w:rPr>
          <w:fldChar w:fldCharType="separate"/>
        </w:r>
        <w:r w:rsidR="00614546">
          <w:rPr>
            <w:noProof/>
            <w:webHidden/>
          </w:rPr>
          <w:t>4</w:t>
        </w:r>
        <w:r w:rsidR="00853D0E">
          <w:rPr>
            <w:noProof/>
            <w:webHidden/>
          </w:rPr>
          <w:fldChar w:fldCharType="end"/>
        </w:r>
      </w:hyperlink>
    </w:p>
    <w:p w14:paraId="0FAF2EF9" w14:textId="77777777" w:rsidR="00853D0E" w:rsidRDefault="006E422B">
      <w:pPr>
        <w:pStyle w:val="20"/>
        <w:tabs>
          <w:tab w:val="left" w:pos="880"/>
          <w:tab w:val="right" w:leader="dot" w:pos="9430"/>
        </w:tabs>
        <w:rPr>
          <w:rFonts w:asciiTheme="minorHAnsi" w:eastAsiaTheme="minorEastAsia" w:hAnsiTheme="minorHAnsi" w:cstheme="minorBidi"/>
          <w:noProof/>
          <w:szCs w:val="22"/>
          <w:lang w:eastAsia="el-GR"/>
        </w:rPr>
      </w:pPr>
      <w:hyperlink w:anchor="_Toc450047475" w:history="1">
        <w:r w:rsidR="00853D0E" w:rsidRPr="00AD4552">
          <w:rPr>
            <w:rStyle w:val="-"/>
            <w:noProof/>
          </w:rPr>
          <w:t>2.2</w:t>
        </w:r>
        <w:r w:rsidR="00853D0E">
          <w:rPr>
            <w:rFonts w:asciiTheme="minorHAnsi" w:eastAsiaTheme="minorEastAsia" w:hAnsiTheme="minorHAnsi" w:cstheme="minorBidi"/>
            <w:noProof/>
            <w:szCs w:val="22"/>
            <w:lang w:eastAsia="el-GR"/>
          </w:rPr>
          <w:tab/>
        </w:r>
        <w:r w:rsidR="00853D0E" w:rsidRPr="00AD4552">
          <w:rPr>
            <w:rStyle w:val="-"/>
            <w:rFonts w:cs="Tahoma"/>
            <w:noProof/>
          </w:rPr>
          <w:t>Added Value</w:t>
        </w:r>
        <w:r w:rsidR="00853D0E">
          <w:rPr>
            <w:noProof/>
            <w:webHidden/>
          </w:rPr>
          <w:tab/>
        </w:r>
        <w:r w:rsidR="00853D0E">
          <w:rPr>
            <w:noProof/>
            <w:webHidden/>
          </w:rPr>
          <w:fldChar w:fldCharType="begin"/>
        </w:r>
        <w:r w:rsidR="00853D0E">
          <w:rPr>
            <w:noProof/>
            <w:webHidden/>
          </w:rPr>
          <w:instrText xml:space="preserve"> PAGEREF _Toc450047475 \h </w:instrText>
        </w:r>
        <w:r w:rsidR="00853D0E">
          <w:rPr>
            <w:noProof/>
            <w:webHidden/>
          </w:rPr>
        </w:r>
        <w:r w:rsidR="00853D0E">
          <w:rPr>
            <w:noProof/>
            <w:webHidden/>
          </w:rPr>
          <w:fldChar w:fldCharType="separate"/>
        </w:r>
        <w:r w:rsidR="00614546">
          <w:rPr>
            <w:noProof/>
            <w:webHidden/>
          </w:rPr>
          <w:t>4</w:t>
        </w:r>
        <w:r w:rsidR="00853D0E">
          <w:rPr>
            <w:noProof/>
            <w:webHidden/>
          </w:rPr>
          <w:fldChar w:fldCharType="end"/>
        </w:r>
      </w:hyperlink>
    </w:p>
    <w:p w14:paraId="4EA9B908" w14:textId="77777777" w:rsidR="00853D0E" w:rsidRDefault="006E422B">
      <w:pPr>
        <w:pStyle w:val="10"/>
        <w:rPr>
          <w:rFonts w:asciiTheme="minorHAnsi" w:eastAsiaTheme="minorEastAsia" w:hAnsiTheme="minorHAnsi" w:cstheme="minorBidi"/>
          <w:noProof/>
          <w:szCs w:val="22"/>
          <w:lang w:eastAsia="el-GR"/>
        </w:rPr>
      </w:pPr>
      <w:hyperlink w:anchor="_Toc450047476" w:history="1">
        <w:r w:rsidR="00853D0E" w:rsidRPr="00AD4552">
          <w:rPr>
            <w:rStyle w:val="-"/>
            <w:noProof/>
          </w:rPr>
          <w:t>3</w:t>
        </w:r>
        <w:r w:rsidR="00853D0E">
          <w:rPr>
            <w:rFonts w:asciiTheme="minorHAnsi" w:eastAsiaTheme="minorEastAsia" w:hAnsiTheme="minorHAnsi" w:cstheme="minorBidi"/>
            <w:noProof/>
            <w:szCs w:val="22"/>
            <w:lang w:eastAsia="el-GR"/>
          </w:rPr>
          <w:tab/>
        </w:r>
        <w:r w:rsidR="00853D0E" w:rsidRPr="00AD4552">
          <w:rPr>
            <w:rStyle w:val="-"/>
            <w:noProof/>
          </w:rPr>
          <w:t>Learning Objectives</w:t>
        </w:r>
        <w:r w:rsidR="00853D0E">
          <w:rPr>
            <w:noProof/>
            <w:webHidden/>
          </w:rPr>
          <w:tab/>
        </w:r>
        <w:r w:rsidR="00853D0E">
          <w:rPr>
            <w:noProof/>
            <w:webHidden/>
          </w:rPr>
          <w:fldChar w:fldCharType="begin"/>
        </w:r>
        <w:r w:rsidR="00853D0E">
          <w:rPr>
            <w:noProof/>
            <w:webHidden/>
          </w:rPr>
          <w:instrText xml:space="preserve"> PAGEREF _Toc450047476 \h </w:instrText>
        </w:r>
        <w:r w:rsidR="00853D0E">
          <w:rPr>
            <w:noProof/>
            <w:webHidden/>
          </w:rPr>
        </w:r>
        <w:r w:rsidR="00853D0E">
          <w:rPr>
            <w:noProof/>
            <w:webHidden/>
          </w:rPr>
          <w:fldChar w:fldCharType="separate"/>
        </w:r>
        <w:r w:rsidR="00614546">
          <w:rPr>
            <w:noProof/>
            <w:webHidden/>
          </w:rPr>
          <w:t>6</w:t>
        </w:r>
        <w:r w:rsidR="00853D0E">
          <w:rPr>
            <w:noProof/>
            <w:webHidden/>
          </w:rPr>
          <w:fldChar w:fldCharType="end"/>
        </w:r>
      </w:hyperlink>
    </w:p>
    <w:p w14:paraId="602C590C" w14:textId="77777777" w:rsidR="00853D0E" w:rsidRDefault="006E422B">
      <w:pPr>
        <w:pStyle w:val="20"/>
        <w:tabs>
          <w:tab w:val="left" w:pos="880"/>
          <w:tab w:val="right" w:leader="dot" w:pos="9430"/>
        </w:tabs>
        <w:rPr>
          <w:rFonts w:asciiTheme="minorHAnsi" w:eastAsiaTheme="minorEastAsia" w:hAnsiTheme="minorHAnsi" w:cstheme="minorBidi"/>
          <w:noProof/>
          <w:szCs w:val="22"/>
          <w:lang w:eastAsia="el-GR"/>
        </w:rPr>
      </w:pPr>
      <w:hyperlink w:anchor="_Toc450047477" w:history="1">
        <w:r w:rsidR="00853D0E" w:rsidRPr="00AD4552">
          <w:rPr>
            <w:rStyle w:val="-"/>
            <w:noProof/>
          </w:rPr>
          <w:t>3.1</w:t>
        </w:r>
        <w:r w:rsidR="00853D0E">
          <w:rPr>
            <w:rFonts w:asciiTheme="minorHAnsi" w:eastAsiaTheme="minorEastAsia" w:hAnsiTheme="minorHAnsi" w:cstheme="minorBidi"/>
            <w:noProof/>
            <w:szCs w:val="22"/>
            <w:lang w:eastAsia="el-GR"/>
          </w:rPr>
          <w:tab/>
        </w:r>
        <w:r w:rsidR="00853D0E" w:rsidRPr="00AD4552">
          <w:rPr>
            <w:rStyle w:val="-"/>
            <w:rFonts w:cs="Tahoma"/>
            <w:noProof/>
          </w:rPr>
          <w:t>Domain specific objectives</w:t>
        </w:r>
        <w:r w:rsidR="00853D0E">
          <w:rPr>
            <w:noProof/>
            <w:webHidden/>
          </w:rPr>
          <w:tab/>
        </w:r>
        <w:r w:rsidR="00853D0E">
          <w:rPr>
            <w:noProof/>
            <w:webHidden/>
          </w:rPr>
          <w:fldChar w:fldCharType="begin"/>
        </w:r>
        <w:r w:rsidR="00853D0E">
          <w:rPr>
            <w:noProof/>
            <w:webHidden/>
          </w:rPr>
          <w:instrText xml:space="preserve"> PAGEREF _Toc450047477 \h </w:instrText>
        </w:r>
        <w:r w:rsidR="00853D0E">
          <w:rPr>
            <w:noProof/>
            <w:webHidden/>
          </w:rPr>
        </w:r>
        <w:r w:rsidR="00853D0E">
          <w:rPr>
            <w:noProof/>
            <w:webHidden/>
          </w:rPr>
          <w:fldChar w:fldCharType="separate"/>
        </w:r>
        <w:r w:rsidR="00614546">
          <w:rPr>
            <w:noProof/>
            <w:webHidden/>
          </w:rPr>
          <w:t>6</w:t>
        </w:r>
        <w:r w:rsidR="00853D0E">
          <w:rPr>
            <w:noProof/>
            <w:webHidden/>
          </w:rPr>
          <w:fldChar w:fldCharType="end"/>
        </w:r>
      </w:hyperlink>
    </w:p>
    <w:p w14:paraId="206105D7" w14:textId="77777777" w:rsidR="00853D0E" w:rsidRDefault="006E422B">
      <w:pPr>
        <w:pStyle w:val="20"/>
        <w:tabs>
          <w:tab w:val="left" w:pos="880"/>
          <w:tab w:val="right" w:leader="dot" w:pos="9430"/>
        </w:tabs>
        <w:rPr>
          <w:rFonts w:asciiTheme="minorHAnsi" w:eastAsiaTheme="minorEastAsia" w:hAnsiTheme="minorHAnsi" w:cstheme="minorBidi"/>
          <w:noProof/>
          <w:szCs w:val="22"/>
          <w:lang w:eastAsia="el-GR"/>
        </w:rPr>
      </w:pPr>
      <w:hyperlink w:anchor="_Toc450047478" w:history="1">
        <w:r w:rsidR="00853D0E" w:rsidRPr="00AD4552">
          <w:rPr>
            <w:rStyle w:val="-"/>
            <w:noProof/>
          </w:rPr>
          <w:t>3.2</w:t>
        </w:r>
        <w:r w:rsidR="00853D0E">
          <w:rPr>
            <w:rFonts w:asciiTheme="minorHAnsi" w:eastAsiaTheme="minorEastAsia" w:hAnsiTheme="minorHAnsi" w:cstheme="minorBidi"/>
            <w:noProof/>
            <w:szCs w:val="22"/>
            <w:lang w:eastAsia="el-GR"/>
          </w:rPr>
          <w:tab/>
        </w:r>
        <w:r w:rsidR="00853D0E" w:rsidRPr="00AD4552">
          <w:rPr>
            <w:rStyle w:val="-"/>
            <w:rFonts w:cs="Tahoma"/>
            <w:noProof/>
          </w:rPr>
          <w:t>General skills objectives</w:t>
        </w:r>
        <w:r w:rsidR="00853D0E">
          <w:rPr>
            <w:noProof/>
            <w:webHidden/>
          </w:rPr>
          <w:tab/>
        </w:r>
        <w:r w:rsidR="00853D0E">
          <w:rPr>
            <w:noProof/>
            <w:webHidden/>
          </w:rPr>
          <w:fldChar w:fldCharType="begin"/>
        </w:r>
        <w:r w:rsidR="00853D0E">
          <w:rPr>
            <w:noProof/>
            <w:webHidden/>
          </w:rPr>
          <w:instrText xml:space="preserve"> PAGEREF _Toc450047478 \h </w:instrText>
        </w:r>
        <w:r w:rsidR="00853D0E">
          <w:rPr>
            <w:noProof/>
            <w:webHidden/>
          </w:rPr>
        </w:r>
        <w:r w:rsidR="00853D0E">
          <w:rPr>
            <w:noProof/>
            <w:webHidden/>
          </w:rPr>
          <w:fldChar w:fldCharType="separate"/>
        </w:r>
        <w:r w:rsidR="00614546">
          <w:rPr>
            <w:noProof/>
            <w:webHidden/>
          </w:rPr>
          <w:t>6</w:t>
        </w:r>
        <w:r w:rsidR="00853D0E">
          <w:rPr>
            <w:noProof/>
            <w:webHidden/>
          </w:rPr>
          <w:fldChar w:fldCharType="end"/>
        </w:r>
      </w:hyperlink>
    </w:p>
    <w:p w14:paraId="4529D2D6" w14:textId="77777777" w:rsidR="00853D0E" w:rsidRDefault="006E422B">
      <w:pPr>
        <w:pStyle w:val="10"/>
        <w:rPr>
          <w:rFonts w:asciiTheme="minorHAnsi" w:eastAsiaTheme="minorEastAsia" w:hAnsiTheme="minorHAnsi" w:cstheme="minorBidi"/>
          <w:noProof/>
          <w:szCs w:val="22"/>
          <w:lang w:eastAsia="el-GR"/>
        </w:rPr>
      </w:pPr>
      <w:hyperlink w:anchor="_Toc450047479" w:history="1">
        <w:r w:rsidR="00853D0E" w:rsidRPr="00AD4552">
          <w:rPr>
            <w:rStyle w:val="-"/>
            <w:noProof/>
          </w:rPr>
          <w:t>4</w:t>
        </w:r>
        <w:r w:rsidR="00853D0E">
          <w:rPr>
            <w:rFonts w:asciiTheme="minorHAnsi" w:eastAsiaTheme="minorEastAsia" w:hAnsiTheme="minorHAnsi" w:cstheme="minorBidi"/>
            <w:noProof/>
            <w:szCs w:val="22"/>
            <w:lang w:eastAsia="el-GR"/>
          </w:rPr>
          <w:tab/>
        </w:r>
        <w:r w:rsidR="00853D0E" w:rsidRPr="00AD4552">
          <w:rPr>
            <w:rStyle w:val="-"/>
            <w:noProof/>
          </w:rPr>
          <w:t>Demonstrator characteristics and Needs of Students</w:t>
        </w:r>
        <w:r w:rsidR="00853D0E">
          <w:rPr>
            <w:noProof/>
            <w:webHidden/>
          </w:rPr>
          <w:tab/>
        </w:r>
        <w:r w:rsidR="00853D0E">
          <w:rPr>
            <w:noProof/>
            <w:webHidden/>
          </w:rPr>
          <w:fldChar w:fldCharType="begin"/>
        </w:r>
        <w:r w:rsidR="00853D0E">
          <w:rPr>
            <w:noProof/>
            <w:webHidden/>
          </w:rPr>
          <w:instrText xml:space="preserve"> PAGEREF _Toc450047479 \h </w:instrText>
        </w:r>
        <w:r w:rsidR="00853D0E">
          <w:rPr>
            <w:noProof/>
            <w:webHidden/>
          </w:rPr>
        </w:r>
        <w:r w:rsidR="00853D0E">
          <w:rPr>
            <w:noProof/>
            <w:webHidden/>
          </w:rPr>
          <w:fldChar w:fldCharType="separate"/>
        </w:r>
        <w:r w:rsidR="00614546">
          <w:rPr>
            <w:noProof/>
            <w:webHidden/>
          </w:rPr>
          <w:t>7</w:t>
        </w:r>
        <w:r w:rsidR="00853D0E">
          <w:rPr>
            <w:noProof/>
            <w:webHidden/>
          </w:rPr>
          <w:fldChar w:fldCharType="end"/>
        </w:r>
      </w:hyperlink>
    </w:p>
    <w:p w14:paraId="708A2B63" w14:textId="77777777" w:rsidR="00853D0E" w:rsidRDefault="006E422B">
      <w:pPr>
        <w:pStyle w:val="20"/>
        <w:tabs>
          <w:tab w:val="left" w:pos="880"/>
          <w:tab w:val="right" w:leader="dot" w:pos="9430"/>
        </w:tabs>
        <w:rPr>
          <w:rFonts w:asciiTheme="minorHAnsi" w:eastAsiaTheme="minorEastAsia" w:hAnsiTheme="minorHAnsi" w:cstheme="minorBidi"/>
          <w:noProof/>
          <w:szCs w:val="22"/>
          <w:lang w:eastAsia="el-GR"/>
        </w:rPr>
      </w:pPr>
      <w:hyperlink w:anchor="_Toc450047480" w:history="1">
        <w:r w:rsidR="00853D0E" w:rsidRPr="00AD4552">
          <w:rPr>
            <w:rStyle w:val="-"/>
            <w:noProof/>
          </w:rPr>
          <w:t>4.1</w:t>
        </w:r>
        <w:r w:rsidR="00853D0E">
          <w:rPr>
            <w:rFonts w:asciiTheme="minorHAnsi" w:eastAsiaTheme="minorEastAsia" w:hAnsiTheme="minorHAnsi" w:cstheme="minorBidi"/>
            <w:noProof/>
            <w:szCs w:val="22"/>
            <w:lang w:eastAsia="el-GR"/>
          </w:rPr>
          <w:tab/>
        </w:r>
        <w:r w:rsidR="00853D0E" w:rsidRPr="00AD4552">
          <w:rPr>
            <w:rStyle w:val="-"/>
            <w:rFonts w:cs="Tahoma"/>
            <w:noProof/>
          </w:rPr>
          <w:t>Aim of the demonstrator</w:t>
        </w:r>
        <w:r w:rsidR="00853D0E">
          <w:rPr>
            <w:noProof/>
            <w:webHidden/>
          </w:rPr>
          <w:tab/>
        </w:r>
        <w:r w:rsidR="00853D0E">
          <w:rPr>
            <w:noProof/>
            <w:webHidden/>
          </w:rPr>
          <w:fldChar w:fldCharType="begin"/>
        </w:r>
        <w:r w:rsidR="00853D0E">
          <w:rPr>
            <w:noProof/>
            <w:webHidden/>
          </w:rPr>
          <w:instrText xml:space="preserve"> PAGEREF _Toc450047480 \h </w:instrText>
        </w:r>
        <w:r w:rsidR="00853D0E">
          <w:rPr>
            <w:noProof/>
            <w:webHidden/>
          </w:rPr>
        </w:r>
        <w:r w:rsidR="00853D0E">
          <w:rPr>
            <w:noProof/>
            <w:webHidden/>
          </w:rPr>
          <w:fldChar w:fldCharType="separate"/>
        </w:r>
        <w:r w:rsidR="00614546">
          <w:rPr>
            <w:noProof/>
            <w:webHidden/>
          </w:rPr>
          <w:t>7</w:t>
        </w:r>
        <w:r w:rsidR="00853D0E">
          <w:rPr>
            <w:noProof/>
            <w:webHidden/>
          </w:rPr>
          <w:fldChar w:fldCharType="end"/>
        </w:r>
      </w:hyperlink>
    </w:p>
    <w:p w14:paraId="7FAF7863" w14:textId="77777777" w:rsidR="00853D0E" w:rsidRDefault="006E422B">
      <w:pPr>
        <w:pStyle w:val="20"/>
        <w:tabs>
          <w:tab w:val="left" w:pos="880"/>
          <w:tab w:val="right" w:leader="dot" w:pos="9430"/>
        </w:tabs>
        <w:rPr>
          <w:rFonts w:asciiTheme="minorHAnsi" w:eastAsiaTheme="minorEastAsia" w:hAnsiTheme="minorHAnsi" w:cstheme="minorBidi"/>
          <w:noProof/>
          <w:szCs w:val="22"/>
          <w:lang w:eastAsia="el-GR"/>
        </w:rPr>
      </w:pPr>
      <w:hyperlink w:anchor="_Toc450047481" w:history="1">
        <w:r w:rsidR="00853D0E" w:rsidRPr="00AD4552">
          <w:rPr>
            <w:rStyle w:val="-"/>
            <w:noProof/>
          </w:rPr>
          <w:t>4.2</w:t>
        </w:r>
        <w:r w:rsidR="00853D0E">
          <w:rPr>
            <w:rFonts w:asciiTheme="minorHAnsi" w:eastAsiaTheme="minorEastAsia" w:hAnsiTheme="minorHAnsi" w:cstheme="minorBidi"/>
            <w:noProof/>
            <w:szCs w:val="22"/>
            <w:lang w:eastAsia="el-GR"/>
          </w:rPr>
          <w:tab/>
        </w:r>
        <w:r w:rsidR="00853D0E" w:rsidRPr="00AD4552">
          <w:rPr>
            <w:rStyle w:val="-"/>
            <w:rFonts w:cs="Tahoma"/>
            <w:noProof/>
          </w:rPr>
          <w:t>Student needs addressed</w:t>
        </w:r>
        <w:r w:rsidR="00853D0E">
          <w:rPr>
            <w:noProof/>
            <w:webHidden/>
          </w:rPr>
          <w:tab/>
        </w:r>
        <w:r w:rsidR="00853D0E">
          <w:rPr>
            <w:noProof/>
            <w:webHidden/>
          </w:rPr>
          <w:fldChar w:fldCharType="begin"/>
        </w:r>
        <w:r w:rsidR="00853D0E">
          <w:rPr>
            <w:noProof/>
            <w:webHidden/>
          </w:rPr>
          <w:instrText xml:space="preserve"> PAGEREF _Toc450047481 \h </w:instrText>
        </w:r>
        <w:r w:rsidR="00853D0E">
          <w:rPr>
            <w:noProof/>
            <w:webHidden/>
          </w:rPr>
        </w:r>
        <w:r w:rsidR="00853D0E">
          <w:rPr>
            <w:noProof/>
            <w:webHidden/>
          </w:rPr>
          <w:fldChar w:fldCharType="separate"/>
        </w:r>
        <w:r w:rsidR="00614546">
          <w:rPr>
            <w:noProof/>
            <w:webHidden/>
          </w:rPr>
          <w:t>8</w:t>
        </w:r>
        <w:r w:rsidR="00853D0E">
          <w:rPr>
            <w:noProof/>
            <w:webHidden/>
          </w:rPr>
          <w:fldChar w:fldCharType="end"/>
        </w:r>
      </w:hyperlink>
    </w:p>
    <w:p w14:paraId="09AA5EE3" w14:textId="77777777" w:rsidR="00853D0E" w:rsidRDefault="006E422B">
      <w:pPr>
        <w:pStyle w:val="10"/>
        <w:rPr>
          <w:rFonts w:asciiTheme="minorHAnsi" w:eastAsiaTheme="minorEastAsia" w:hAnsiTheme="minorHAnsi" w:cstheme="minorBidi"/>
          <w:noProof/>
          <w:szCs w:val="22"/>
          <w:lang w:eastAsia="el-GR"/>
        </w:rPr>
      </w:pPr>
      <w:hyperlink w:anchor="_Toc450047482" w:history="1">
        <w:r w:rsidR="00853D0E" w:rsidRPr="00AD4552">
          <w:rPr>
            <w:rStyle w:val="-"/>
            <w:noProof/>
          </w:rPr>
          <w:t>5</w:t>
        </w:r>
        <w:r w:rsidR="00853D0E">
          <w:rPr>
            <w:rFonts w:asciiTheme="minorHAnsi" w:eastAsiaTheme="minorEastAsia" w:hAnsiTheme="minorHAnsi" w:cstheme="minorBidi"/>
            <w:noProof/>
            <w:szCs w:val="22"/>
            <w:lang w:eastAsia="el-GR"/>
          </w:rPr>
          <w:tab/>
        </w:r>
        <w:r w:rsidR="00853D0E" w:rsidRPr="00AD4552">
          <w:rPr>
            <w:rStyle w:val="-"/>
            <w:noProof/>
          </w:rPr>
          <w:t>Learning Activities &amp; Effective Learning Environments</w:t>
        </w:r>
        <w:r w:rsidR="00853D0E">
          <w:rPr>
            <w:noProof/>
            <w:webHidden/>
          </w:rPr>
          <w:tab/>
        </w:r>
        <w:r w:rsidR="00853D0E">
          <w:rPr>
            <w:noProof/>
            <w:webHidden/>
          </w:rPr>
          <w:fldChar w:fldCharType="begin"/>
        </w:r>
        <w:r w:rsidR="00853D0E">
          <w:rPr>
            <w:noProof/>
            <w:webHidden/>
          </w:rPr>
          <w:instrText xml:space="preserve"> PAGEREF _Toc450047482 \h </w:instrText>
        </w:r>
        <w:r w:rsidR="00853D0E">
          <w:rPr>
            <w:noProof/>
            <w:webHidden/>
          </w:rPr>
        </w:r>
        <w:r w:rsidR="00853D0E">
          <w:rPr>
            <w:noProof/>
            <w:webHidden/>
          </w:rPr>
          <w:fldChar w:fldCharType="separate"/>
        </w:r>
        <w:r w:rsidR="00614546">
          <w:rPr>
            <w:noProof/>
            <w:webHidden/>
          </w:rPr>
          <w:t>9</w:t>
        </w:r>
        <w:r w:rsidR="00853D0E">
          <w:rPr>
            <w:noProof/>
            <w:webHidden/>
          </w:rPr>
          <w:fldChar w:fldCharType="end"/>
        </w:r>
      </w:hyperlink>
    </w:p>
    <w:p w14:paraId="6806D3C0" w14:textId="77777777" w:rsidR="00853D0E" w:rsidRDefault="006E422B">
      <w:pPr>
        <w:pStyle w:val="10"/>
        <w:rPr>
          <w:rFonts w:asciiTheme="minorHAnsi" w:eastAsiaTheme="minorEastAsia" w:hAnsiTheme="minorHAnsi" w:cstheme="minorBidi"/>
          <w:noProof/>
          <w:szCs w:val="22"/>
          <w:lang w:eastAsia="el-GR"/>
        </w:rPr>
      </w:pPr>
      <w:hyperlink w:anchor="_Toc450047483" w:history="1">
        <w:r w:rsidR="00853D0E" w:rsidRPr="00AD4552">
          <w:rPr>
            <w:rStyle w:val="-"/>
            <w:noProof/>
          </w:rPr>
          <w:t>6</w:t>
        </w:r>
        <w:r w:rsidR="00853D0E">
          <w:rPr>
            <w:rFonts w:asciiTheme="minorHAnsi" w:eastAsiaTheme="minorEastAsia" w:hAnsiTheme="minorHAnsi" w:cstheme="minorBidi"/>
            <w:noProof/>
            <w:szCs w:val="22"/>
            <w:lang w:eastAsia="el-GR"/>
          </w:rPr>
          <w:tab/>
        </w:r>
        <w:r w:rsidR="00853D0E" w:rsidRPr="00AD4552">
          <w:rPr>
            <w:rStyle w:val="-"/>
            <w:noProof/>
          </w:rPr>
          <w:t>Additional Information</w:t>
        </w:r>
        <w:r w:rsidR="00853D0E">
          <w:rPr>
            <w:noProof/>
            <w:webHidden/>
          </w:rPr>
          <w:tab/>
        </w:r>
        <w:r w:rsidR="00853D0E">
          <w:rPr>
            <w:noProof/>
            <w:webHidden/>
          </w:rPr>
          <w:fldChar w:fldCharType="begin"/>
        </w:r>
        <w:r w:rsidR="00853D0E">
          <w:rPr>
            <w:noProof/>
            <w:webHidden/>
          </w:rPr>
          <w:instrText xml:space="preserve"> PAGEREF _Toc450047483 \h </w:instrText>
        </w:r>
        <w:r w:rsidR="00853D0E">
          <w:rPr>
            <w:noProof/>
            <w:webHidden/>
          </w:rPr>
        </w:r>
        <w:r w:rsidR="00853D0E">
          <w:rPr>
            <w:noProof/>
            <w:webHidden/>
          </w:rPr>
          <w:fldChar w:fldCharType="separate"/>
        </w:r>
        <w:r w:rsidR="00614546">
          <w:rPr>
            <w:noProof/>
            <w:webHidden/>
          </w:rPr>
          <w:t>14</w:t>
        </w:r>
        <w:r w:rsidR="00853D0E">
          <w:rPr>
            <w:noProof/>
            <w:webHidden/>
          </w:rPr>
          <w:fldChar w:fldCharType="end"/>
        </w:r>
      </w:hyperlink>
    </w:p>
    <w:p w14:paraId="68F649CF" w14:textId="77777777" w:rsidR="00853D0E" w:rsidRDefault="006E422B">
      <w:pPr>
        <w:pStyle w:val="10"/>
        <w:rPr>
          <w:rFonts w:asciiTheme="minorHAnsi" w:eastAsiaTheme="minorEastAsia" w:hAnsiTheme="minorHAnsi" w:cstheme="minorBidi"/>
          <w:noProof/>
          <w:szCs w:val="22"/>
          <w:lang w:eastAsia="el-GR"/>
        </w:rPr>
      </w:pPr>
      <w:hyperlink w:anchor="_Toc450047484" w:history="1">
        <w:r w:rsidR="00853D0E" w:rsidRPr="00AD4552">
          <w:rPr>
            <w:rStyle w:val="-"/>
            <w:noProof/>
          </w:rPr>
          <w:t>7</w:t>
        </w:r>
        <w:r w:rsidR="00853D0E">
          <w:rPr>
            <w:rFonts w:asciiTheme="minorHAnsi" w:eastAsiaTheme="minorEastAsia" w:hAnsiTheme="minorHAnsi" w:cstheme="minorBidi"/>
            <w:noProof/>
            <w:szCs w:val="22"/>
            <w:lang w:eastAsia="el-GR"/>
          </w:rPr>
          <w:tab/>
        </w:r>
        <w:r w:rsidR="00853D0E" w:rsidRPr="00AD4552">
          <w:rPr>
            <w:rStyle w:val="-"/>
            <w:noProof/>
          </w:rPr>
          <w:t>Assessment</w:t>
        </w:r>
        <w:r w:rsidR="00853D0E">
          <w:rPr>
            <w:noProof/>
            <w:webHidden/>
          </w:rPr>
          <w:tab/>
        </w:r>
        <w:r w:rsidR="00853D0E">
          <w:rPr>
            <w:noProof/>
            <w:webHidden/>
          </w:rPr>
          <w:fldChar w:fldCharType="begin"/>
        </w:r>
        <w:r w:rsidR="00853D0E">
          <w:rPr>
            <w:noProof/>
            <w:webHidden/>
          </w:rPr>
          <w:instrText xml:space="preserve"> PAGEREF _Toc450047484 \h </w:instrText>
        </w:r>
        <w:r w:rsidR="00853D0E">
          <w:rPr>
            <w:noProof/>
            <w:webHidden/>
          </w:rPr>
        </w:r>
        <w:r w:rsidR="00853D0E">
          <w:rPr>
            <w:noProof/>
            <w:webHidden/>
          </w:rPr>
          <w:fldChar w:fldCharType="separate"/>
        </w:r>
        <w:r w:rsidR="00614546">
          <w:rPr>
            <w:noProof/>
            <w:webHidden/>
          </w:rPr>
          <w:t>16</w:t>
        </w:r>
        <w:r w:rsidR="00853D0E">
          <w:rPr>
            <w:noProof/>
            <w:webHidden/>
          </w:rPr>
          <w:fldChar w:fldCharType="end"/>
        </w:r>
      </w:hyperlink>
    </w:p>
    <w:p w14:paraId="4B7A7AF7" w14:textId="77777777" w:rsidR="00853D0E" w:rsidRDefault="006E422B">
      <w:pPr>
        <w:pStyle w:val="10"/>
        <w:rPr>
          <w:rFonts w:asciiTheme="minorHAnsi" w:eastAsiaTheme="minorEastAsia" w:hAnsiTheme="minorHAnsi" w:cstheme="minorBidi"/>
          <w:noProof/>
          <w:szCs w:val="22"/>
          <w:lang w:eastAsia="el-GR"/>
        </w:rPr>
      </w:pPr>
      <w:hyperlink w:anchor="_Toc450047485" w:history="1">
        <w:r w:rsidR="00853D0E" w:rsidRPr="00AD4552">
          <w:rPr>
            <w:rStyle w:val="-"/>
            <w:noProof/>
          </w:rPr>
          <w:t>8</w:t>
        </w:r>
        <w:r w:rsidR="00853D0E">
          <w:rPr>
            <w:rFonts w:asciiTheme="minorHAnsi" w:eastAsiaTheme="minorEastAsia" w:hAnsiTheme="minorHAnsi" w:cstheme="minorBidi"/>
            <w:noProof/>
            <w:szCs w:val="22"/>
            <w:lang w:eastAsia="el-GR"/>
          </w:rPr>
          <w:tab/>
        </w:r>
        <w:r w:rsidR="00853D0E" w:rsidRPr="00AD4552">
          <w:rPr>
            <w:rStyle w:val="-"/>
            <w:noProof/>
          </w:rPr>
          <w:t>Possible Extension</w:t>
        </w:r>
        <w:r w:rsidR="00853D0E">
          <w:rPr>
            <w:noProof/>
            <w:webHidden/>
          </w:rPr>
          <w:tab/>
        </w:r>
        <w:r w:rsidR="00853D0E">
          <w:rPr>
            <w:noProof/>
            <w:webHidden/>
          </w:rPr>
          <w:fldChar w:fldCharType="begin"/>
        </w:r>
        <w:r w:rsidR="00853D0E">
          <w:rPr>
            <w:noProof/>
            <w:webHidden/>
          </w:rPr>
          <w:instrText xml:space="preserve"> PAGEREF _Toc450047485 \h </w:instrText>
        </w:r>
        <w:r w:rsidR="00853D0E">
          <w:rPr>
            <w:noProof/>
            <w:webHidden/>
          </w:rPr>
        </w:r>
        <w:r w:rsidR="00853D0E">
          <w:rPr>
            <w:noProof/>
            <w:webHidden/>
          </w:rPr>
          <w:fldChar w:fldCharType="separate"/>
        </w:r>
        <w:r w:rsidR="00614546">
          <w:rPr>
            <w:noProof/>
            <w:webHidden/>
          </w:rPr>
          <w:t>17</w:t>
        </w:r>
        <w:r w:rsidR="00853D0E">
          <w:rPr>
            <w:noProof/>
            <w:webHidden/>
          </w:rPr>
          <w:fldChar w:fldCharType="end"/>
        </w:r>
      </w:hyperlink>
    </w:p>
    <w:p w14:paraId="34CC3DBB" w14:textId="77777777" w:rsidR="00853D0E" w:rsidRDefault="006E422B">
      <w:pPr>
        <w:pStyle w:val="10"/>
        <w:rPr>
          <w:rFonts w:asciiTheme="minorHAnsi" w:eastAsiaTheme="minorEastAsia" w:hAnsiTheme="minorHAnsi" w:cstheme="minorBidi"/>
          <w:noProof/>
          <w:szCs w:val="22"/>
          <w:lang w:eastAsia="el-GR"/>
        </w:rPr>
      </w:pPr>
      <w:hyperlink w:anchor="_Toc450047486" w:history="1">
        <w:r w:rsidR="00853D0E" w:rsidRPr="00AD4552">
          <w:rPr>
            <w:rStyle w:val="-"/>
            <w:noProof/>
          </w:rPr>
          <w:t>9</w:t>
        </w:r>
        <w:r w:rsidR="00853D0E">
          <w:rPr>
            <w:rFonts w:asciiTheme="minorHAnsi" w:eastAsiaTheme="minorEastAsia" w:hAnsiTheme="minorHAnsi" w:cstheme="minorBidi"/>
            <w:noProof/>
            <w:szCs w:val="22"/>
            <w:lang w:eastAsia="el-GR"/>
          </w:rPr>
          <w:tab/>
        </w:r>
        <w:r w:rsidR="00853D0E" w:rsidRPr="00AD4552">
          <w:rPr>
            <w:rStyle w:val="-"/>
            <w:noProof/>
          </w:rPr>
          <w:t>References</w:t>
        </w:r>
        <w:r w:rsidR="00853D0E">
          <w:rPr>
            <w:noProof/>
            <w:webHidden/>
          </w:rPr>
          <w:tab/>
        </w:r>
        <w:r w:rsidR="00853D0E">
          <w:rPr>
            <w:noProof/>
            <w:webHidden/>
          </w:rPr>
          <w:fldChar w:fldCharType="begin"/>
        </w:r>
        <w:r w:rsidR="00853D0E">
          <w:rPr>
            <w:noProof/>
            <w:webHidden/>
          </w:rPr>
          <w:instrText xml:space="preserve"> PAGEREF _Toc450047486 \h </w:instrText>
        </w:r>
        <w:r w:rsidR="00853D0E">
          <w:rPr>
            <w:noProof/>
            <w:webHidden/>
          </w:rPr>
        </w:r>
        <w:r w:rsidR="00853D0E">
          <w:rPr>
            <w:noProof/>
            <w:webHidden/>
          </w:rPr>
          <w:fldChar w:fldCharType="separate"/>
        </w:r>
        <w:r w:rsidR="00614546">
          <w:rPr>
            <w:noProof/>
            <w:webHidden/>
          </w:rPr>
          <w:t>18</w:t>
        </w:r>
        <w:r w:rsidR="00853D0E">
          <w:rPr>
            <w:noProof/>
            <w:webHidden/>
          </w:rPr>
          <w:fldChar w:fldCharType="end"/>
        </w:r>
      </w:hyperlink>
    </w:p>
    <w:p w14:paraId="1A690D45" w14:textId="77777777" w:rsidR="00D435B6" w:rsidRDefault="00B96127" w:rsidP="00565ED3">
      <w:r w:rsidRPr="00FA00B3">
        <w:rPr>
          <w:lang w:val="en-US"/>
        </w:rPr>
        <w:fldChar w:fldCharType="end"/>
      </w:r>
      <w:bookmarkStart w:id="1" w:name="_Toc235687579"/>
    </w:p>
    <w:p w14:paraId="4B2EDDD7" w14:textId="77777777" w:rsidR="001F65D8" w:rsidRPr="00D435B6" w:rsidRDefault="001F65D8" w:rsidP="00D435B6">
      <w:pPr>
        <w:jc w:val="center"/>
      </w:pPr>
    </w:p>
    <w:p w14:paraId="60016FC6" w14:textId="77777777" w:rsidR="001F65D8" w:rsidRDefault="001F65D8" w:rsidP="00DD4123">
      <w:pPr>
        <w:pStyle w:val="a5"/>
        <w:spacing w:before="0" w:after="0" w:line="360" w:lineRule="auto"/>
        <w:ind w:left="644"/>
        <w:rPr>
          <w:lang w:val="en-US"/>
        </w:rPr>
      </w:pPr>
    </w:p>
    <w:p w14:paraId="3229E3A2" w14:textId="77777777" w:rsidR="003F4AAD" w:rsidRDefault="003F4AAD" w:rsidP="00DD4123">
      <w:pPr>
        <w:pStyle w:val="a5"/>
        <w:spacing w:before="0" w:after="0" w:line="360" w:lineRule="auto"/>
        <w:ind w:left="644"/>
        <w:rPr>
          <w:lang w:val="en-US"/>
        </w:rPr>
      </w:pPr>
    </w:p>
    <w:p w14:paraId="0C0E9C7D" w14:textId="77777777" w:rsidR="003F4AAD" w:rsidRDefault="003F4AAD" w:rsidP="00DD4123">
      <w:pPr>
        <w:pStyle w:val="a5"/>
        <w:spacing w:before="0" w:after="0" w:line="360" w:lineRule="auto"/>
        <w:ind w:left="644"/>
        <w:rPr>
          <w:lang w:val="en-US"/>
        </w:rPr>
      </w:pPr>
    </w:p>
    <w:p w14:paraId="37BAC93A" w14:textId="77777777" w:rsidR="00DC295A" w:rsidRDefault="00DC295A" w:rsidP="003F4AAD">
      <w:pPr>
        <w:pStyle w:val="1"/>
        <w:keepLines/>
        <w:pageBreakBefore/>
        <w:tabs>
          <w:tab w:val="num" w:pos="720"/>
        </w:tabs>
        <w:spacing w:before="120" w:after="60" w:line="276" w:lineRule="auto"/>
        <w:ind w:left="0" w:firstLine="0"/>
        <w:rPr>
          <w:color w:val="1F497D" w:themeColor="text2"/>
          <w:sz w:val="22"/>
        </w:rPr>
      </w:pPr>
      <w:bookmarkStart w:id="2" w:name="_Toc450047467"/>
      <w:r>
        <w:rPr>
          <w:color w:val="1F497D" w:themeColor="text2"/>
          <w:sz w:val="22"/>
        </w:rPr>
        <w:lastRenderedPageBreak/>
        <w:t>Introduction / Demonstrator Identity</w:t>
      </w:r>
      <w:bookmarkEnd w:id="2"/>
    </w:p>
    <w:p w14:paraId="13C67BD5" w14:textId="77777777" w:rsidR="00DC295A" w:rsidRDefault="00DC295A" w:rsidP="00DC295A">
      <w:pPr>
        <w:pStyle w:val="2"/>
        <w:ind w:left="709" w:hanging="709"/>
        <w:rPr>
          <w:rFonts w:cs="Tahoma"/>
          <w:color w:val="1F497D" w:themeColor="text2"/>
          <w:szCs w:val="22"/>
        </w:rPr>
      </w:pPr>
      <w:bookmarkStart w:id="3" w:name="_Toc450047468"/>
      <w:r w:rsidRPr="00DC295A">
        <w:rPr>
          <w:rFonts w:cs="Tahoma"/>
          <w:color w:val="1F497D" w:themeColor="text2"/>
          <w:szCs w:val="22"/>
        </w:rPr>
        <w:t>Subject Domain</w:t>
      </w:r>
      <w:bookmarkEnd w:id="3"/>
    </w:p>
    <w:p w14:paraId="408951FA" w14:textId="183D246A" w:rsidR="00DC295A" w:rsidRPr="00BF7100" w:rsidRDefault="00A957D1" w:rsidP="00DC295A">
      <w:pPr>
        <w:rPr>
          <w:lang w:val="en-US"/>
        </w:rPr>
      </w:pPr>
      <w:r w:rsidRPr="00BF7100">
        <w:rPr>
          <w:lang w:val="en-US"/>
        </w:rPr>
        <w:t>Mathematics</w:t>
      </w:r>
    </w:p>
    <w:p w14:paraId="6F1AB51D" w14:textId="77777777" w:rsidR="00DC295A" w:rsidRDefault="00DC295A" w:rsidP="00DC295A">
      <w:pPr>
        <w:pStyle w:val="2"/>
        <w:ind w:left="709" w:hanging="709"/>
        <w:rPr>
          <w:rFonts w:cs="Tahoma"/>
          <w:color w:val="1F497D" w:themeColor="text2"/>
          <w:szCs w:val="22"/>
        </w:rPr>
      </w:pPr>
      <w:bookmarkStart w:id="4" w:name="_Toc450047469"/>
      <w:r w:rsidRPr="00DC295A">
        <w:rPr>
          <w:rFonts w:cs="Tahoma"/>
          <w:color w:val="1F497D" w:themeColor="text2"/>
          <w:szCs w:val="22"/>
        </w:rPr>
        <w:t>Type of Activity</w:t>
      </w:r>
      <w:bookmarkEnd w:id="4"/>
    </w:p>
    <w:p w14:paraId="6EA31CCF" w14:textId="7E2CB593" w:rsidR="00DC295A" w:rsidRPr="00BF7100" w:rsidRDefault="00E11FBC" w:rsidP="00DC295A">
      <w:pPr>
        <w:rPr>
          <w:lang w:val="uz-Cyrl-UZ"/>
        </w:rPr>
      </w:pPr>
      <w:r>
        <w:rPr>
          <w:lang w:val="uz-Cyrl-UZ"/>
        </w:rPr>
        <w:t>Science Center based –</w:t>
      </w:r>
      <w:r w:rsidR="00D12C14" w:rsidRPr="00BF7100">
        <w:rPr>
          <w:lang w:val="uz-Cyrl-UZ"/>
        </w:rPr>
        <w:t xml:space="preserve"> </w:t>
      </w:r>
      <w:r w:rsidR="00D12C14" w:rsidRPr="006E422B">
        <w:rPr>
          <w:lang w:val="en-GB"/>
        </w:rPr>
        <w:t>Large scale National Activit</w:t>
      </w:r>
      <w:r w:rsidR="00D12C14" w:rsidRPr="00BF7100">
        <w:rPr>
          <w:lang w:val="uz-Cyrl-UZ"/>
        </w:rPr>
        <w:t>y</w:t>
      </w:r>
    </w:p>
    <w:p w14:paraId="02951409" w14:textId="77777777" w:rsidR="00DC295A" w:rsidRPr="00D12C14" w:rsidRDefault="00DC295A" w:rsidP="00DC295A">
      <w:pPr>
        <w:pStyle w:val="2"/>
        <w:ind w:left="709" w:hanging="709"/>
        <w:rPr>
          <w:rFonts w:cs="Tahoma"/>
          <w:color w:val="1F497D" w:themeColor="text2"/>
          <w:szCs w:val="22"/>
        </w:rPr>
      </w:pPr>
      <w:bookmarkStart w:id="5" w:name="_Toc450047470"/>
      <w:r w:rsidRPr="00D12C14">
        <w:rPr>
          <w:rFonts w:cs="Tahoma"/>
          <w:color w:val="1F497D" w:themeColor="text2"/>
          <w:szCs w:val="22"/>
        </w:rPr>
        <w:t>Duration</w:t>
      </w:r>
      <w:bookmarkEnd w:id="5"/>
    </w:p>
    <w:p w14:paraId="2C2E40DD" w14:textId="2187DDB0" w:rsidR="00DC295A" w:rsidRPr="00646AF6" w:rsidRDefault="00646AF6" w:rsidP="00646AF6">
      <w:pPr>
        <w:pStyle w:val="a5"/>
        <w:numPr>
          <w:ilvl w:val="0"/>
          <w:numId w:val="14"/>
        </w:numPr>
        <w:rPr>
          <w:lang w:val="en-US"/>
        </w:rPr>
      </w:pPr>
      <w:r w:rsidRPr="00646AF6">
        <w:rPr>
          <w:lang w:val="en-US"/>
        </w:rPr>
        <w:t>t</w:t>
      </w:r>
      <w:r w:rsidR="00D12C14" w:rsidRPr="00646AF6">
        <w:rPr>
          <w:lang w:val="en-US"/>
        </w:rPr>
        <w:t>wo months</w:t>
      </w:r>
      <w:r w:rsidR="00E11FBC" w:rsidRPr="00646AF6">
        <w:rPr>
          <w:lang w:val="en-US"/>
        </w:rPr>
        <w:t xml:space="preserve"> (maximum time with preparations</w:t>
      </w:r>
      <w:r w:rsidRPr="00646AF6">
        <w:rPr>
          <w:lang w:val="en-US"/>
        </w:rPr>
        <w:t xml:space="preserve"> for organization</w:t>
      </w:r>
      <w:r w:rsidR="003E6F0F">
        <w:rPr>
          <w:lang w:val="en-US"/>
        </w:rPr>
        <w:t xml:space="preserve"> of whole one-month event</w:t>
      </w:r>
      <w:r w:rsidR="00E11FBC" w:rsidRPr="00646AF6">
        <w:rPr>
          <w:lang w:val="en-US"/>
        </w:rPr>
        <w:t>)</w:t>
      </w:r>
    </w:p>
    <w:p w14:paraId="4587ED1A" w14:textId="4B604FE2" w:rsidR="00646AF6" w:rsidRPr="00646AF6" w:rsidRDefault="003E6F0F" w:rsidP="00646AF6">
      <w:pPr>
        <w:pStyle w:val="a5"/>
        <w:numPr>
          <w:ilvl w:val="0"/>
          <w:numId w:val="14"/>
        </w:numPr>
        <w:rPr>
          <w:lang w:val="en-US"/>
        </w:rPr>
      </w:pPr>
      <w:r>
        <w:rPr>
          <w:lang w:val="en-US"/>
        </w:rPr>
        <w:t>two hours (a minimum</w:t>
      </w:r>
      <w:r w:rsidR="00646AF6">
        <w:rPr>
          <w:lang w:val="en-US"/>
        </w:rPr>
        <w:t xml:space="preserve"> time</w:t>
      </w:r>
      <w:r>
        <w:rPr>
          <w:lang w:val="en-US"/>
        </w:rPr>
        <w:t xml:space="preserve"> for individual or group visit for pupils / children)</w:t>
      </w:r>
    </w:p>
    <w:p w14:paraId="057B1C7B" w14:textId="77777777" w:rsidR="00DC295A" w:rsidRDefault="00DC295A" w:rsidP="00DC295A">
      <w:pPr>
        <w:pStyle w:val="2"/>
        <w:ind w:left="709" w:hanging="709"/>
        <w:rPr>
          <w:rFonts w:cs="Tahoma"/>
          <w:color w:val="1F497D" w:themeColor="text2"/>
          <w:szCs w:val="22"/>
        </w:rPr>
      </w:pPr>
      <w:bookmarkStart w:id="6" w:name="_Toc450047471"/>
      <w:r w:rsidRPr="00DC295A">
        <w:rPr>
          <w:rFonts w:cs="Tahoma"/>
          <w:color w:val="1F497D" w:themeColor="text2"/>
          <w:szCs w:val="22"/>
        </w:rPr>
        <w:t>Setting (formal / informal learning)</w:t>
      </w:r>
      <w:bookmarkEnd w:id="6"/>
    </w:p>
    <w:p w14:paraId="5F005C05" w14:textId="48E57C53" w:rsidR="00DC295A" w:rsidRPr="00BF7100" w:rsidRDefault="00D12C14" w:rsidP="00DC295A">
      <w:pPr>
        <w:rPr>
          <w:lang w:val="uz-Cyrl-UZ"/>
        </w:rPr>
      </w:pPr>
      <w:r w:rsidRPr="00BF7100">
        <w:rPr>
          <w:lang w:val="en-US"/>
        </w:rPr>
        <w:t>Informal, but the meetings</w:t>
      </w:r>
      <w:r w:rsidRPr="006E422B">
        <w:rPr>
          <w:lang w:val="en-GB"/>
        </w:rPr>
        <w:t xml:space="preserve"> during the </w:t>
      </w:r>
      <w:r w:rsidRPr="00BF7100">
        <w:rPr>
          <w:lang w:val="uz-Cyrl-UZ"/>
        </w:rPr>
        <w:t>preparation</w:t>
      </w:r>
      <w:r w:rsidRPr="006E422B">
        <w:rPr>
          <w:lang w:val="en-GB"/>
        </w:rPr>
        <w:t xml:space="preserve"> phase could be </w:t>
      </w:r>
      <w:r w:rsidRPr="00BF7100">
        <w:rPr>
          <w:lang w:val="uz-Cyrl-UZ"/>
        </w:rPr>
        <w:t>as well in schools, teachers’ associations, science center</w:t>
      </w:r>
      <w:r w:rsidR="003E6F0F">
        <w:rPr>
          <w:lang w:val="uz-Cyrl-UZ"/>
        </w:rPr>
        <w:t>s / museums</w:t>
      </w:r>
      <w:r w:rsidRPr="00BF7100">
        <w:rPr>
          <w:lang w:val="uz-Cyrl-UZ"/>
        </w:rPr>
        <w:t>...</w:t>
      </w:r>
    </w:p>
    <w:p w14:paraId="2BD714A5" w14:textId="77777777" w:rsidR="00DC295A" w:rsidRPr="00DC295A" w:rsidRDefault="00DC295A" w:rsidP="00DC295A">
      <w:pPr>
        <w:pStyle w:val="2"/>
        <w:ind w:left="709" w:hanging="709"/>
        <w:rPr>
          <w:rFonts w:cs="Tahoma"/>
          <w:color w:val="1F497D" w:themeColor="text2"/>
          <w:szCs w:val="22"/>
        </w:rPr>
      </w:pPr>
      <w:bookmarkStart w:id="7" w:name="_Toc450047472"/>
      <w:r w:rsidRPr="00DC295A">
        <w:rPr>
          <w:rFonts w:cs="Tahoma"/>
          <w:color w:val="1F497D" w:themeColor="text2"/>
          <w:szCs w:val="22"/>
        </w:rPr>
        <w:t>Effective Learning Environment</w:t>
      </w:r>
      <w:bookmarkEnd w:id="7"/>
    </w:p>
    <w:p w14:paraId="753FB5D6" w14:textId="58F73977" w:rsidR="00DC295A" w:rsidRDefault="00D12C14" w:rsidP="00D12C14">
      <w:pPr>
        <w:pStyle w:val="a5"/>
        <w:numPr>
          <w:ilvl w:val="0"/>
          <w:numId w:val="6"/>
        </w:numPr>
        <w:rPr>
          <w:lang w:val="en-GB"/>
        </w:rPr>
      </w:pPr>
      <w:r>
        <w:rPr>
          <w:lang w:val="en-GB"/>
        </w:rPr>
        <w:t>Communities of practice</w:t>
      </w:r>
    </w:p>
    <w:p w14:paraId="14E965E8" w14:textId="6B0F04CF" w:rsidR="00D12C14" w:rsidRDefault="00D12C14" w:rsidP="00D12C14">
      <w:pPr>
        <w:pStyle w:val="a5"/>
        <w:numPr>
          <w:ilvl w:val="0"/>
          <w:numId w:val="6"/>
        </w:numPr>
        <w:rPr>
          <w:lang w:val="en-GB"/>
        </w:rPr>
      </w:pPr>
      <w:r>
        <w:rPr>
          <w:lang w:val="en-GB"/>
        </w:rPr>
        <w:t>Arts-based</w:t>
      </w:r>
    </w:p>
    <w:p w14:paraId="1F646F50" w14:textId="17376F87" w:rsidR="00D12C14" w:rsidRDefault="00D12C14" w:rsidP="00D12C14">
      <w:pPr>
        <w:pStyle w:val="a5"/>
        <w:numPr>
          <w:ilvl w:val="0"/>
          <w:numId w:val="6"/>
        </w:numPr>
        <w:rPr>
          <w:lang w:val="en-GB"/>
        </w:rPr>
      </w:pPr>
      <w:r>
        <w:rPr>
          <w:lang w:val="en-GB"/>
        </w:rPr>
        <w:t>Dialogic space / Argumentation</w:t>
      </w:r>
    </w:p>
    <w:p w14:paraId="44BE5560" w14:textId="54DE1AB7" w:rsidR="00D12C14" w:rsidRPr="00D12C14" w:rsidRDefault="00D12C14" w:rsidP="00D12C14">
      <w:pPr>
        <w:pStyle w:val="a5"/>
        <w:numPr>
          <w:ilvl w:val="0"/>
          <w:numId w:val="6"/>
        </w:numPr>
        <w:rPr>
          <w:lang w:val="en-GB"/>
        </w:rPr>
      </w:pPr>
      <w:r>
        <w:rPr>
          <w:lang w:val="en-GB"/>
        </w:rPr>
        <w:t>Communication of scientific ideas to audience</w:t>
      </w:r>
    </w:p>
    <w:p w14:paraId="282FBFEA" w14:textId="77777777" w:rsidR="00D635FB" w:rsidRDefault="00D635FB" w:rsidP="00DC295A">
      <w:pPr>
        <w:rPr>
          <w:lang w:val="en-GB"/>
        </w:rPr>
      </w:pPr>
    </w:p>
    <w:p w14:paraId="4AE24082" w14:textId="77777777" w:rsidR="00D635FB" w:rsidRPr="00D635FB" w:rsidRDefault="00D635FB" w:rsidP="00D635FB">
      <w:pPr>
        <w:pStyle w:val="1"/>
        <w:keepLines/>
        <w:pageBreakBefore/>
        <w:tabs>
          <w:tab w:val="num" w:pos="720"/>
        </w:tabs>
        <w:spacing w:before="120" w:after="60" w:line="276" w:lineRule="auto"/>
        <w:ind w:left="0" w:firstLine="0"/>
        <w:rPr>
          <w:color w:val="1F497D" w:themeColor="text2"/>
          <w:sz w:val="22"/>
        </w:rPr>
      </w:pPr>
      <w:bookmarkStart w:id="8" w:name="_Toc450047473"/>
      <w:r w:rsidRPr="00D635FB">
        <w:rPr>
          <w:color w:val="1F497D" w:themeColor="text2"/>
          <w:sz w:val="22"/>
        </w:rPr>
        <w:lastRenderedPageBreak/>
        <w:t>Rational of the Activity / Educational Approach</w:t>
      </w:r>
      <w:bookmarkEnd w:id="8"/>
    </w:p>
    <w:p w14:paraId="64D1A686" w14:textId="77777777" w:rsidR="00D635FB" w:rsidRDefault="00D635FB" w:rsidP="00DC295A">
      <w:pPr>
        <w:rPr>
          <w:lang w:val="en-GB"/>
        </w:rPr>
      </w:pPr>
    </w:p>
    <w:p w14:paraId="59EE40B7" w14:textId="77777777" w:rsidR="00D635FB" w:rsidRPr="00D635FB" w:rsidRDefault="00D635FB" w:rsidP="00D635FB">
      <w:pPr>
        <w:pStyle w:val="2"/>
        <w:ind w:left="709" w:hanging="709"/>
        <w:rPr>
          <w:rFonts w:cs="Tahoma"/>
          <w:color w:val="1F497D" w:themeColor="text2"/>
          <w:szCs w:val="22"/>
        </w:rPr>
      </w:pPr>
      <w:bookmarkStart w:id="9" w:name="_Toc450047474"/>
      <w:r w:rsidRPr="00D635FB">
        <w:rPr>
          <w:rFonts w:cs="Tahoma"/>
          <w:color w:val="1F497D" w:themeColor="text2"/>
          <w:szCs w:val="22"/>
        </w:rPr>
        <w:t>Challenge</w:t>
      </w:r>
      <w:bookmarkEnd w:id="9"/>
      <w:r w:rsidRPr="00D635FB">
        <w:rPr>
          <w:rFonts w:cs="Tahoma"/>
          <w:color w:val="1F497D" w:themeColor="text2"/>
          <w:szCs w:val="22"/>
        </w:rPr>
        <w:t xml:space="preserve"> </w:t>
      </w:r>
    </w:p>
    <w:p w14:paraId="243584BF" w14:textId="24782FCA" w:rsidR="00D635FB" w:rsidRPr="00D65D6F" w:rsidRDefault="00BF7100" w:rsidP="00DC295A">
      <w:pPr>
        <w:rPr>
          <w:szCs w:val="22"/>
          <w:lang w:val="en-GB"/>
        </w:rPr>
      </w:pPr>
      <w:r w:rsidRPr="00D65D6F">
        <w:rPr>
          <w:szCs w:val="22"/>
          <w:lang w:val="en-GB"/>
        </w:rPr>
        <w:t>Mathematics in Serbia, but probably all ov</w:t>
      </w:r>
      <w:r w:rsidR="00A632F0" w:rsidRPr="00D65D6F">
        <w:rPr>
          <w:szCs w:val="22"/>
          <w:lang w:val="en-GB"/>
        </w:rPr>
        <w:t>er Europe</w:t>
      </w:r>
      <w:r w:rsidR="005214D3" w:rsidRPr="00D65D6F">
        <w:rPr>
          <w:szCs w:val="22"/>
          <w:lang w:val="en-GB"/>
        </w:rPr>
        <w:t>,</w:t>
      </w:r>
      <w:r w:rsidR="000951C2">
        <w:rPr>
          <w:szCs w:val="22"/>
          <w:lang w:val="en-GB"/>
        </w:rPr>
        <w:t xml:space="preserve"> is perc</w:t>
      </w:r>
      <w:r w:rsidR="00A632F0" w:rsidRPr="00D65D6F">
        <w:rPr>
          <w:szCs w:val="22"/>
          <w:lang w:val="en-GB"/>
        </w:rPr>
        <w:t>e</w:t>
      </w:r>
      <w:r w:rsidR="000951C2">
        <w:rPr>
          <w:szCs w:val="22"/>
          <w:lang w:val="en-GB"/>
        </w:rPr>
        <w:t>i</w:t>
      </w:r>
      <w:r w:rsidR="00A632F0" w:rsidRPr="00D65D6F">
        <w:rPr>
          <w:szCs w:val="22"/>
          <w:lang w:val="en-GB"/>
        </w:rPr>
        <w:t>ved by general public</w:t>
      </w:r>
      <w:r w:rsidRPr="00D65D6F">
        <w:rPr>
          <w:szCs w:val="22"/>
          <w:lang w:val="en-GB"/>
        </w:rPr>
        <w:t xml:space="preserve"> as </w:t>
      </w:r>
      <w:r w:rsidR="005214D3" w:rsidRPr="00D65D6F">
        <w:rPr>
          <w:szCs w:val="22"/>
          <w:lang w:val="en-GB"/>
        </w:rPr>
        <w:t>inadequately taught to the pupils in 21</w:t>
      </w:r>
      <w:r w:rsidR="005214D3" w:rsidRPr="00D65D6F">
        <w:rPr>
          <w:szCs w:val="22"/>
          <w:vertAlign w:val="superscript"/>
          <w:lang w:val="en-GB"/>
        </w:rPr>
        <w:t>st</w:t>
      </w:r>
      <w:r w:rsidR="005214D3" w:rsidRPr="00D65D6F">
        <w:rPr>
          <w:szCs w:val="22"/>
          <w:lang w:val="en-GB"/>
        </w:rPr>
        <w:t xml:space="preserve"> century and, subsequently, distant, </w:t>
      </w:r>
      <w:r w:rsidR="00A632F0" w:rsidRPr="00D65D6F">
        <w:rPr>
          <w:szCs w:val="22"/>
          <w:lang w:val="en-GB"/>
        </w:rPr>
        <w:t>har</w:t>
      </w:r>
      <w:r w:rsidR="005214D3" w:rsidRPr="00D65D6F">
        <w:rPr>
          <w:szCs w:val="22"/>
          <w:lang w:val="en-GB"/>
        </w:rPr>
        <w:t>d to understand and reserv</w:t>
      </w:r>
      <w:r w:rsidR="00C755B7" w:rsidRPr="00D65D6F">
        <w:rPr>
          <w:szCs w:val="22"/>
          <w:lang w:val="en-GB"/>
        </w:rPr>
        <w:t>ed for small group of</w:t>
      </w:r>
      <w:r w:rsidR="005214D3" w:rsidRPr="00D65D6F">
        <w:rPr>
          <w:szCs w:val="22"/>
          <w:lang w:val="en-GB"/>
        </w:rPr>
        <w:t xml:space="preserve"> gifted ones</w:t>
      </w:r>
      <w:r w:rsidRPr="00D65D6F">
        <w:rPr>
          <w:szCs w:val="22"/>
          <w:lang w:val="en-GB"/>
        </w:rPr>
        <w:t xml:space="preserve">. </w:t>
      </w:r>
      <w:r w:rsidR="00A632F0" w:rsidRPr="00D65D6F">
        <w:rPr>
          <w:szCs w:val="22"/>
          <w:lang w:val="en-GB"/>
        </w:rPr>
        <w:t xml:space="preserve">According to </w:t>
      </w:r>
      <w:r w:rsidR="005214D3" w:rsidRPr="00D65D6F">
        <w:rPr>
          <w:szCs w:val="22"/>
          <w:lang w:val="en-GB"/>
        </w:rPr>
        <w:t xml:space="preserve">the </w:t>
      </w:r>
      <w:r w:rsidR="00A632F0" w:rsidRPr="00D65D6F">
        <w:rPr>
          <w:szCs w:val="22"/>
          <w:lang w:val="en-GB"/>
        </w:rPr>
        <w:t>research results from</w:t>
      </w:r>
      <w:r w:rsidRPr="00D65D6F">
        <w:rPr>
          <w:szCs w:val="22"/>
          <w:lang w:val="en-GB"/>
        </w:rPr>
        <w:t xml:space="preserve"> 2012 </w:t>
      </w:r>
      <w:r w:rsidR="00A632F0" w:rsidRPr="00D65D6F">
        <w:rPr>
          <w:szCs w:val="22"/>
          <w:lang w:val="en-GB"/>
        </w:rPr>
        <w:t xml:space="preserve">in Serbia </w:t>
      </w:r>
      <w:r w:rsidRPr="00D65D6F">
        <w:rPr>
          <w:szCs w:val="22"/>
          <w:lang w:val="en-GB"/>
        </w:rPr>
        <w:t xml:space="preserve">(CPN 2012, </w:t>
      </w:r>
      <w:r w:rsidR="005214D3" w:rsidRPr="00D65D6F">
        <w:rPr>
          <w:szCs w:val="22"/>
          <w:lang w:val="en-GB"/>
        </w:rPr>
        <w:t xml:space="preserve">conducted </w:t>
      </w:r>
      <w:r w:rsidRPr="00D65D6F">
        <w:rPr>
          <w:szCs w:val="22"/>
          <w:lang w:val="en-GB"/>
        </w:rPr>
        <w:t xml:space="preserve">MASMI </w:t>
      </w:r>
      <w:r w:rsidR="005214D3" w:rsidRPr="00D65D6F">
        <w:rPr>
          <w:szCs w:val="22"/>
          <w:lang w:val="en-GB"/>
        </w:rPr>
        <w:t xml:space="preserve">Public Opinion Research </w:t>
      </w:r>
      <w:r w:rsidRPr="00D65D6F">
        <w:rPr>
          <w:szCs w:val="22"/>
          <w:lang w:val="en-GB"/>
        </w:rPr>
        <w:t>Agency</w:t>
      </w:r>
      <w:r w:rsidR="00A632F0" w:rsidRPr="00D65D6F">
        <w:rPr>
          <w:szCs w:val="22"/>
          <w:lang w:val="en-GB"/>
        </w:rPr>
        <w:t>), amon</w:t>
      </w:r>
      <w:r w:rsidR="005214D3" w:rsidRPr="00D65D6F">
        <w:rPr>
          <w:szCs w:val="22"/>
          <w:lang w:val="en-GB"/>
        </w:rPr>
        <w:t xml:space="preserve">g all </w:t>
      </w:r>
      <w:r w:rsidR="00C755B7" w:rsidRPr="00D65D6F">
        <w:rPr>
          <w:szCs w:val="22"/>
          <w:lang w:val="en-GB"/>
        </w:rPr>
        <w:t>STEM</w:t>
      </w:r>
      <w:r w:rsidR="005214D3" w:rsidRPr="00D65D6F">
        <w:rPr>
          <w:szCs w:val="22"/>
          <w:lang w:val="en-GB"/>
        </w:rPr>
        <w:t xml:space="preserve"> subjects</w:t>
      </w:r>
      <w:r w:rsidR="00C755B7" w:rsidRPr="00D65D6F">
        <w:rPr>
          <w:szCs w:val="22"/>
          <w:lang w:val="en-GB"/>
        </w:rPr>
        <w:t>,</w:t>
      </w:r>
      <w:r w:rsidR="00A632F0" w:rsidRPr="00D65D6F">
        <w:rPr>
          <w:szCs w:val="22"/>
          <w:lang w:val="en-GB"/>
        </w:rPr>
        <w:t xml:space="preserve"> mathematics controversi</w:t>
      </w:r>
      <w:r w:rsidR="000951C2">
        <w:rPr>
          <w:szCs w:val="22"/>
          <w:lang w:val="en-GB"/>
        </w:rPr>
        <w:t>al</w:t>
      </w:r>
      <w:r w:rsidR="00A632F0" w:rsidRPr="00D65D6F">
        <w:rPr>
          <w:szCs w:val="22"/>
          <w:lang w:val="en-GB"/>
        </w:rPr>
        <w:t xml:space="preserve">ly stands out as the most loved and the most hated </w:t>
      </w:r>
      <w:r w:rsidR="005214D3" w:rsidRPr="00D65D6F">
        <w:rPr>
          <w:szCs w:val="22"/>
          <w:lang w:val="en-GB"/>
        </w:rPr>
        <w:t>one</w:t>
      </w:r>
      <w:r w:rsidR="00A632F0" w:rsidRPr="00D65D6F">
        <w:rPr>
          <w:szCs w:val="22"/>
          <w:lang w:val="en-GB"/>
        </w:rPr>
        <w:t>. More than 50% of respondents stated that math is/was</w:t>
      </w:r>
      <w:r w:rsidR="005214D3" w:rsidRPr="00D65D6F">
        <w:rPr>
          <w:szCs w:val="22"/>
          <w:lang w:val="en-GB"/>
        </w:rPr>
        <w:t xml:space="preserve"> the subject they hated the most, nevertheless, </w:t>
      </w:r>
      <w:r w:rsidR="00A632F0" w:rsidRPr="00D65D6F">
        <w:rPr>
          <w:szCs w:val="22"/>
          <w:lang w:val="en-GB"/>
        </w:rPr>
        <w:t xml:space="preserve">for 25% of respondents math is/was the </w:t>
      </w:r>
      <w:r w:rsidR="005214D3" w:rsidRPr="00D65D6F">
        <w:rPr>
          <w:szCs w:val="22"/>
          <w:lang w:val="en-GB"/>
        </w:rPr>
        <w:t xml:space="preserve">most </w:t>
      </w:r>
      <w:r w:rsidR="00A632F0" w:rsidRPr="00D65D6F">
        <w:rPr>
          <w:szCs w:val="22"/>
          <w:lang w:val="en-GB"/>
        </w:rPr>
        <w:t>favour</w:t>
      </w:r>
      <w:r w:rsidR="00C755B7" w:rsidRPr="00D65D6F">
        <w:rPr>
          <w:szCs w:val="22"/>
          <w:lang w:val="en-GB"/>
        </w:rPr>
        <w:t>ite one</w:t>
      </w:r>
      <w:r w:rsidR="00A632F0" w:rsidRPr="00D65D6F">
        <w:rPr>
          <w:szCs w:val="22"/>
          <w:lang w:val="en-GB"/>
        </w:rPr>
        <w:t xml:space="preserve">. Those results were not a surprise </w:t>
      </w:r>
      <w:r w:rsidR="005214D3" w:rsidRPr="00D65D6F">
        <w:rPr>
          <w:szCs w:val="22"/>
          <w:lang w:val="en-GB"/>
        </w:rPr>
        <w:t>for researchers. The traditi</w:t>
      </w:r>
      <w:r w:rsidR="00C755B7" w:rsidRPr="00D65D6F">
        <w:rPr>
          <w:szCs w:val="22"/>
          <w:lang w:val="en-GB"/>
        </w:rPr>
        <w:t>o</w:t>
      </w:r>
      <w:r w:rsidR="005214D3" w:rsidRPr="00D65D6F">
        <w:rPr>
          <w:szCs w:val="22"/>
          <w:lang w:val="en-GB"/>
        </w:rPr>
        <w:t>nal methods used for teaching mathematics in schools really</w:t>
      </w:r>
      <w:r w:rsidR="000951C2">
        <w:rPr>
          <w:szCs w:val="22"/>
          <w:lang w:val="en-GB"/>
        </w:rPr>
        <w:t xml:space="preserve"> do present mathematics as an ab</w:t>
      </w:r>
      <w:r w:rsidR="005214D3" w:rsidRPr="00D65D6F">
        <w:rPr>
          <w:szCs w:val="22"/>
          <w:lang w:val="en-GB"/>
        </w:rPr>
        <w:t>stract,</w:t>
      </w:r>
      <w:r w:rsidR="00C755B7" w:rsidRPr="00D65D6F">
        <w:rPr>
          <w:szCs w:val="22"/>
          <w:lang w:val="en-GB"/>
        </w:rPr>
        <w:t xml:space="preserve"> distant,</w:t>
      </w:r>
      <w:r w:rsidR="005214D3" w:rsidRPr="00D65D6F">
        <w:rPr>
          <w:szCs w:val="22"/>
          <w:lang w:val="en-GB"/>
        </w:rPr>
        <w:t xml:space="preserve"> complicated discipline, with no relation to everyday life and personal experience of students</w:t>
      </w:r>
      <w:r w:rsidR="00C755B7" w:rsidRPr="00D65D6F">
        <w:rPr>
          <w:szCs w:val="22"/>
          <w:lang w:val="en-GB"/>
        </w:rPr>
        <w:t>. Ii t is also presented as a discipline that is not for ever</w:t>
      </w:r>
      <w:r w:rsidR="008A3C2A" w:rsidRPr="00D65D6F">
        <w:rPr>
          <w:szCs w:val="22"/>
          <w:lang w:val="en-GB"/>
        </w:rPr>
        <w:t>yone, but for those most intel</w:t>
      </w:r>
      <w:r w:rsidR="000951C2">
        <w:rPr>
          <w:szCs w:val="22"/>
          <w:lang w:val="en-GB"/>
        </w:rPr>
        <w:t>l</w:t>
      </w:r>
      <w:r w:rsidR="008A3C2A" w:rsidRPr="00D65D6F">
        <w:rPr>
          <w:szCs w:val="22"/>
          <w:lang w:val="en-GB"/>
        </w:rPr>
        <w:t>ig</w:t>
      </w:r>
      <w:r w:rsidR="00C755B7" w:rsidRPr="00D65D6F">
        <w:rPr>
          <w:szCs w:val="22"/>
          <w:lang w:val="en-GB"/>
        </w:rPr>
        <w:t>e</w:t>
      </w:r>
      <w:r w:rsidR="008A3C2A" w:rsidRPr="00D65D6F">
        <w:rPr>
          <w:szCs w:val="22"/>
          <w:lang w:val="en-GB"/>
        </w:rPr>
        <w:t>n</w:t>
      </w:r>
      <w:r w:rsidR="00C755B7" w:rsidRPr="00D65D6F">
        <w:rPr>
          <w:szCs w:val="22"/>
          <w:lang w:val="en-GB"/>
        </w:rPr>
        <w:t>t and talented ones. In line with that, special attention is put on a</w:t>
      </w:r>
      <w:r w:rsidR="008A3C2A" w:rsidRPr="00D65D6F">
        <w:rPr>
          <w:szCs w:val="22"/>
          <w:lang w:val="en-GB"/>
        </w:rPr>
        <w:t>d</w:t>
      </w:r>
      <w:r w:rsidR="00C755B7" w:rsidRPr="00D65D6F">
        <w:rPr>
          <w:szCs w:val="22"/>
          <w:lang w:val="en-GB"/>
        </w:rPr>
        <w:t xml:space="preserve">ditional </w:t>
      </w:r>
      <w:r w:rsidR="008A3C2A" w:rsidRPr="00D65D6F">
        <w:rPr>
          <w:szCs w:val="22"/>
          <w:lang w:val="en-GB"/>
        </w:rPr>
        <w:t>math</w:t>
      </w:r>
      <w:r w:rsidR="00C755B7" w:rsidRPr="00D65D6F">
        <w:rPr>
          <w:szCs w:val="22"/>
          <w:lang w:val="en-GB"/>
        </w:rPr>
        <w:t xml:space="preserve"> education</w:t>
      </w:r>
      <w:r w:rsidR="008A3C2A" w:rsidRPr="00D65D6F">
        <w:rPr>
          <w:szCs w:val="22"/>
          <w:lang w:val="en-GB"/>
        </w:rPr>
        <w:t xml:space="preserve"> for gif</w:t>
      </w:r>
      <w:r w:rsidR="00C755B7" w:rsidRPr="00D65D6F">
        <w:rPr>
          <w:szCs w:val="22"/>
          <w:lang w:val="en-GB"/>
        </w:rPr>
        <w:t>ted students (M</w:t>
      </w:r>
      <w:r w:rsidR="000951C2">
        <w:rPr>
          <w:szCs w:val="22"/>
          <w:lang w:val="en-GB"/>
        </w:rPr>
        <w:t>athematical gymnasium, Science C</w:t>
      </w:r>
      <w:r w:rsidR="00C755B7" w:rsidRPr="00D65D6F">
        <w:rPr>
          <w:szCs w:val="22"/>
          <w:lang w:val="en-GB"/>
        </w:rPr>
        <w:t>ent</w:t>
      </w:r>
      <w:r w:rsidR="000951C2">
        <w:rPr>
          <w:szCs w:val="22"/>
          <w:lang w:val="en-GB"/>
        </w:rPr>
        <w:t>e</w:t>
      </w:r>
      <w:r w:rsidR="00C755B7" w:rsidRPr="00D65D6F">
        <w:rPr>
          <w:szCs w:val="22"/>
          <w:lang w:val="en-GB"/>
        </w:rPr>
        <w:t>r Petnica, Mathematical Institute of Serbian Academy</w:t>
      </w:r>
      <w:r w:rsidR="008A3C2A" w:rsidRPr="00D65D6F">
        <w:rPr>
          <w:szCs w:val="22"/>
          <w:lang w:val="en-GB"/>
        </w:rPr>
        <w:t xml:space="preserve"> of Sciences and Arts</w:t>
      </w:r>
      <w:r w:rsidR="00C755B7" w:rsidRPr="00D65D6F">
        <w:rPr>
          <w:szCs w:val="22"/>
          <w:lang w:val="en-GB"/>
        </w:rPr>
        <w:t>, etc.) while formal mathematic</w:t>
      </w:r>
      <w:r w:rsidR="000951C2">
        <w:rPr>
          <w:szCs w:val="22"/>
          <w:lang w:val="en-GB"/>
        </w:rPr>
        <w:t>s</w:t>
      </w:r>
      <w:r w:rsidR="00C755B7" w:rsidRPr="00D65D6F">
        <w:rPr>
          <w:szCs w:val="22"/>
          <w:lang w:val="en-GB"/>
        </w:rPr>
        <w:t xml:space="preserve"> teaching in everyday clas</w:t>
      </w:r>
      <w:r w:rsidR="000951C2">
        <w:rPr>
          <w:szCs w:val="22"/>
          <w:lang w:val="en-GB"/>
        </w:rPr>
        <w:t>s</w:t>
      </w:r>
      <w:r w:rsidR="00C755B7" w:rsidRPr="00D65D6F">
        <w:rPr>
          <w:szCs w:val="22"/>
          <w:lang w:val="en-GB"/>
        </w:rPr>
        <w:t>room in primary and s</w:t>
      </w:r>
      <w:r w:rsidR="008A3C2A" w:rsidRPr="00D65D6F">
        <w:rPr>
          <w:szCs w:val="22"/>
          <w:lang w:val="en-GB"/>
        </w:rPr>
        <w:t>econdary school stays outdated, unimaginative</w:t>
      </w:r>
      <w:r w:rsidR="00C23F9E" w:rsidRPr="00D65D6F">
        <w:rPr>
          <w:szCs w:val="22"/>
          <w:lang w:val="en-GB"/>
        </w:rPr>
        <w:t>, curricula demanding and too formal.</w:t>
      </w:r>
    </w:p>
    <w:p w14:paraId="34326C2E" w14:textId="77777777" w:rsidR="00D635FB" w:rsidRDefault="00D635FB" w:rsidP="00DC295A">
      <w:pPr>
        <w:rPr>
          <w:lang w:val="en-GB"/>
        </w:rPr>
      </w:pPr>
    </w:p>
    <w:p w14:paraId="0D6CDD8E" w14:textId="77777777" w:rsidR="00D635FB" w:rsidRPr="00D635FB" w:rsidRDefault="00D635FB" w:rsidP="00D635FB">
      <w:pPr>
        <w:pStyle w:val="2"/>
        <w:ind w:left="709" w:hanging="709"/>
        <w:rPr>
          <w:rFonts w:cs="Tahoma"/>
          <w:color w:val="1F497D" w:themeColor="text2"/>
          <w:szCs w:val="22"/>
        </w:rPr>
      </w:pPr>
      <w:bookmarkStart w:id="10" w:name="_Toc450047475"/>
      <w:r w:rsidRPr="00D635FB">
        <w:rPr>
          <w:rFonts w:cs="Tahoma"/>
          <w:color w:val="1F497D" w:themeColor="text2"/>
          <w:szCs w:val="22"/>
        </w:rPr>
        <w:t>Added Value</w:t>
      </w:r>
      <w:bookmarkEnd w:id="10"/>
    </w:p>
    <w:p w14:paraId="2665010D" w14:textId="166C141F" w:rsidR="000B7101" w:rsidRPr="00D65D6F" w:rsidRDefault="008F7AC4" w:rsidP="000B7101">
      <w:pPr>
        <w:rPr>
          <w:szCs w:val="22"/>
          <w:lang w:val="en-GB"/>
        </w:rPr>
      </w:pPr>
      <w:r w:rsidRPr="00D65D6F">
        <w:rPr>
          <w:szCs w:val="22"/>
          <w:lang w:val="en-GB"/>
        </w:rPr>
        <w:t>Fo</w:t>
      </w:r>
      <w:r w:rsidR="00F320F5">
        <w:rPr>
          <w:szCs w:val="22"/>
          <w:lang w:val="en-GB"/>
        </w:rPr>
        <w:t>r applying contemporary practic</w:t>
      </w:r>
      <w:r w:rsidRPr="00D65D6F">
        <w:rPr>
          <w:szCs w:val="22"/>
          <w:lang w:val="en-GB"/>
        </w:rPr>
        <w:t>es and recent interactive math programs in Serbia, Center for the Promotion of Science, togeth</w:t>
      </w:r>
      <w:r w:rsidR="000B7101" w:rsidRPr="00D65D6F">
        <w:rPr>
          <w:szCs w:val="22"/>
          <w:lang w:val="en-GB"/>
        </w:rPr>
        <w:t>er with Ma</w:t>
      </w:r>
      <w:r w:rsidRPr="00D65D6F">
        <w:rPr>
          <w:szCs w:val="22"/>
          <w:lang w:val="en-GB"/>
        </w:rPr>
        <w:t>thematical Institute of Serbian Academy of Sciences and Arts and many other local, national and international partners, established in 2012 May Month of Mathematics (M</w:t>
      </w:r>
      <w:r w:rsidRPr="00D65D6F">
        <w:rPr>
          <w:szCs w:val="22"/>
          <w:vertAlign w:val="superscript"/>
          <w:lang w:val="en-GB"/>
        </w:rPr>
        <w:t>3</w:t>
      </w:r>
      <w:r w:rsidRPr="00D65D6F">
        <w:rPr>
          <w:szCs w:val="22"/>
          <w:lang w:val="en-GB"/>
        </w:rPr>
        <w:t>) programme as a mean to present mathematics from different perspective and with different values – creativity, applicabil</w:t>
      </w:r>
      <w:r w:rsidR="000951C2">
        <w:rPr>
          <w:szCs w:val="22"/>
          <w:lang w:val="en-GB"/>
        </w:rPr>
        <w:t>i</w:t>
      </w:r>
      <w:r w:rsidRPr="00D65D6F">
        <w:rPr>
          <w:szCs w:val="22"/>
          <w:lang w:val="en-GB"/>
        </w:rPr>
        <w:t xml:space="preserve">ty </w:t>
      </w:r>
      <w:r w:rsidR="000B7101" w:rsidRPr="00D65D6F">
        <w:rPr>
          <w:szCs w:val="22"/>
          <w:lang w:val="en-GB"/>
        </w:rPr>
        <w:t>and connection to everyday life.</w:t>
      </w:r>
    </w:p>
    <w:p w14:paraId="53032DE4" w14:textId="7932DE50" w:rsidR="000B7101" w:rsidRPr="00D65D6F" w:rsidRDefault="000B7101" w:rsidP="000B7101">
      <w:pPr>
        <w:rPr>
          <w:szCs w:val="22"/>
          <w:lang w:val="en-GB"/>
        </w:rPr>
      </w:pPr>
      <w:r w:rsidRPr="00D65D6F">
        <w:rPr>
          <w:szCs w:val="22"/>
          <w:lang w:val="en-GB"/>
        </w:rPr>
        <w:t xml:space="preserve">The main idea of the program is that math is beautiful, creative and fun, and </w:t>
      </w:r>
      <w:r w:rsidR="000951C2">
        <w:rPr>
          <w:szCs w:val="22"/>
          <w:lang w:val="en-GB"/>
        </w:rPr>
        <w:t>the</w:t>
      </w:r>
      <w:r w:rsidRPr="00D65D6F">
        <w:rPr>
          <w:szCs w:val="22"/>
          <w:lang w:val="en-GB"/>
        </w:rPr>
        <w:t xml:space="preserve"> goal</w:t>
      </w:r>
      <w:r w:rsidR="000951C2">
        <w:rPr>
          <w:szCs w:val="22"/>
          <w:lang w:val="en-GB"/>
        </w:rPr>
        <w:t xml:space="preserve"> is</w:t>
      </w:r>
      <w:r w:rsidRPr="00D65D6F">
        <w:rPr>
          <w:szCs w:val="22"/>
          <w:lang w:val="en-GB"/>
        </w:rPr>
        <w:t xml:space="preserve"> to show that side of m</w:t>
      </w:r>
      <w:r w:rsidR="000951C2">
        <w:rPr>
          <w:szCs w:val="22"/>
          <w:lang w:val="en-GB"/>
        </w:rPr>
        <w:t>ath to the audience, who is</w:t>
      </w:r>
      <w:r w:rsidRPr="00D65D6F">
        <w:rPr>
          <w:szCs w:val="22"/>
          <w:lang w:val="en-GB"/>
        </w:rPr>
        <w:t xml:space="preserve"> usually stuck i</w:t>
      </w:r>
      <w:r w:rsidR="00F320F5">
        <w:rPr>
          <w:szCs w:val="22"/>
          <w:lang w:val="en-GB"/>
        </w:rPr>
        <w:t>n their stereotypes of mathemat</w:t>
      </w:r>
      <w:r w:rsidRPr="00D65D6F">
        <w:rPr>
          <w:szCs w:val="22"/>
          <w:lang w:val="en-GB"/>
        </w:rPr>
        <w:t>ics as a scary school subject. The main idea behind all the planning and the execution of the M</w:t>
      </w:r>
      <w:r w:rsidRPr="00D65D6F">
        <w:rPr>
          <w:szCs w:val="22"/>
          <w:vertAlign w:val="superscript"/>
          <w:lang w:val="en-GB"/>
        </w:rPr>
        <w:t>3</w:t>
      </w:r>
      <w:r w:rsidRPr="00D65D6F">
        <w:rPr>
          <w:szCs w:val="22"/>
          <w:lang w:val="en-GB"/>
        </w:rPr>
        <w:t xml:space="preserve"> program is to make it obvious to as broad general public as possible just how fascinating math is, how imaginative and inspiring for artists as well as scientists it can be</w:t>
      </w:r>
      <w:r w:rsidR="000951C2">
        <w:rPr>
          <w:szCs w:val="22"/>
          <w:lang w:val="en-GB"/>
        </w:rPr>
        <w:t>, if it is presented in a different manner than usually is</w:t>
      </w:r>
      <w:r w:rsidRPr="00D65D6F">
        <w:rPr>
          <w:szCs w:val="22"/>
          <w:lang w:val="en-GB"/>
        </w:rPr>
        <w:t>. The tea</w:t>
      </w:r>
      <w:r w:rsidR="000951C2">
        <w:rPr>
          <w:szCs w:val="22"/>
          <w:lang w:val="en-GB"/>
        </w:rPr>
        <w:t>m behind the organization of</w:t>
      </w:r>
      <w:r w:rsidRPr="00D65D6F">
        <w:rPr>
          <w:szCs w:val="22"/>
          <w:lang w:val="en-GB"/>
        </w:rPr>
        <w:t xml:space="preserve"> M</w:t>
      </w:r>
      <w:r w:rsidRPr="00D65D6F">
        <w:rPr>
          <w:szCs w:val="22"/>
          <w:vertAlign w:val="superscript"/>
          <w:lang w:val="en-GB"/>
        </w:rPr>
        <w:t>3</w:t>
      </w:r>
      <w:r w:rsidRPr="00D65D6F">
        <w:rPr>
          <w:szCs w:val="22"/>
          <w:lang w:val="en-GB"/>
        </w:rPr>
        <w:t xml:space="preserve"> </w:t>
      </w:r>
      <w:r w:rsidR="000951C2">
        <w:rPr>
          <w:szCs w:val="22"/>
          <w:lang w:val="en-GB"/>
        </w:rPr>
        <w:t xml:space="preserve">program </w:t>
      </w:r>
      <w:r w:rsidRPr="00D65D6F">
        <w:rPr>
          <w:szCs w:val="22"/>
          <w:lang w:val="en-GB"/>
        </w:rPr>
        <w:t>uses all means available t</w:t>
      </w:r>
      <w:r w:rsidR="00F320F5">
        <w:rPr>
          <w:szCs w:val="22"/>
          <w:lang w:val="en-GB"/>
        </w:rPr>
        <w:t>o uncover that side of mathemat</w:t>
      </w:r>
      <w:r w:rsidRPr="00D65D6F">
        <w:rPr>
          <w:szCs w:val="22"/>
          <w:lang w:val="en-GB"/>
        </w:rPr>
        <w:t>ics, to people of all ages and interests</w:t>
      </w:r>
      <w:r w:rsidR="000951C2">
        <w:rPr>
          <w:szCs w:val="22"/>
          <w:lang w:val="en-GB"/>
        </w:rPr>
        <w:t>.</w:t>
      </w:r>
      <w:r w:rsidRPr="00D65D6F">
        <w:rPr>
          <w:szCs w:val="22"/>
          <w:lang w:val="en-GB"/>
        </w:rPr>
        <w:t xml:space="preserve"> </w:t>
      </w:r>
      <w:r w:rsidR="000951C2">
        <w:rPr>
          <w:szCs w:val="22"/>
          <w:lang w:val="en-GB"/>
        </w:rPr>
        <w:t>F</w:t>
      </w:r>
      <w:r w:rsidRPr="00D65D6F">
        <w:rPr>
          <w:szCs w:val="22"/>
          <w:lang w:val="en-GB"/>
        </w:rPr>
        <w:t>or example:</w:t>
      </w:r>
    </w:p>
    <w:p w14:paraId="3C04666F" w14:textId="47ADBA42" w:rsidR="000B7101" w:rsidRPr="00D65D6F" w:rsidRDefault="000951C2" w:rsidP="000B7101">
      <w:pPr>
        <w:rPr>
          <w:szCs w:val="22"/>
          <w:lang w:val="en-GB"/>
        </w:rPr>
      </w:pPr>
      <w:r>
        <w:rPr>
          <w:szCs w:val="22"/>
          <w:lang w:val="en-GB"/>
        </w:rPr>
        <w:t>– w</w:t>
      </w:r>
      <w:r w:rsidR="000B7101" w:rsidRPr="00D65D6F">
        <w:rPr>
          <w:szCs w:val="22"/>
          <w:lang w:val="en-GB"/>
        </w:rPr>
        <w:t>e use mathematical cartoons to attract even very young children</w:t>
      </w:r>
      <w:r>
        <w:rPr>
          <w:szCs w:val="22"/>
          <w:lang w:val="en-GB"/>
        </w:rPr>
        <w:t>,</w:t>
      </w:r>
    </w:p>
    <w:p w14:paraId="0FDA8BAA" w14:textId="2653CDBE" w:rsidR="000B7101" w:rsidRPr="00D65D6F" w:rsidRDefault="000951C2" w:rsidP="000B7101">
      <w:pPr>
        <w:rPr>
          <w:szCs w:val="22"/>
          <w:lang w:val="en-GB"/>
        </w:rPr>
      </w:pPr>
      <w:r>
        <w:rPr>
          <w:szCs w:val="22"/>
          <w:lang w:val="en-GB"/>
        </w:rPr>
        <w:t>– b</w:t>
      </w:r>
      <w:r w:rsidR="000B7101" w:rsidRPr="00D65D6F">
        <w:rPr>
          <w:szCs w:val="22"/>
          <w:lang w:val="en-GB"/>
        </w:rPr>
        <w:t>uilding simple geometrical objects out of everyday items is a great tool of s</w:t>
      </w:r>
      <w:r>
        <w:rPr>
          <w:szCs w:val="22"/>
          <w:lang w:val="en-GB"/>
        </w:rPr>
        <w:t xml:space="preserve">parking the curiosity of the youngest </w:t>
      </w:r>
      <w:r w:rsidR="000B7101" w:rsidRPr="00D65D6F">
        <w:rPr>
          <w:szCs w:val="22"/>
          <w:lang w:val="en-GB"/>
        </w:rPr>
        <w:t>children</w:t>
      </w:r>
      <w:r>
        <w:rPr>
          <w:szCs w:val="22"/>
          <w:lang w:val="en-GB"/>
        </w:rPr>
        <w:t>,</w:t>
      </w:r>
    </w:p>
    <w:p w14:paraId="4E2CBC58" w14:textId="3998640B" w:rsidR="000B7101" w:rsidRPr="00D65D6F" w:rsidRDefault="000951C2" w:rsidP="000B7101">
      <w:pPr>
        <w:rPr>
          <w:szCs w:val="22"/>
          <w:lang w:val="en-GB"/>
        </w:rPr>
      </w:pPr>
      <w:r>
        <w:rPr>
          <w:szCs w:val="22"/>
          <w:lang w:val="en-GB"/>
        </w:rPr>
        <w:lastRenderedPageBreak/>
        <w:t>- s</w:t>
      </w:r>
      <w:r w:rsidR="000B7101" w:rsidRPr="00D65D6F">
        <w:rPr>
          <w:szCs w:val="22"/>
          <w:lang w:val="en-GB"/>
        </w:rPr>
        <w:t>hort</w:t>
      </w:r>
      <w:r>
        <w:rPr>
          <w:szCs w:val="22"/>
          <w:lang w:val="en-GB"/>
        </w:rPr>
        <w:t xml:space="preserve"> documentary</w:t>
      </w:r>
      <w:r w:rsidR="000B7101" w:rsidRPr="00D65D6F">
        <w:rPr>
          <w:szCs w:val="22"/>
          <w:lang w:val="en-GB"/>
        </w:rPr>
        <w:t xml:space="preserve"> movies on fascinating math phenomena are constantly being screened, to quickly and effectively attract casual visitors who are not necessaril</w:t>
      </w:r>
      <w:r>
        <w:rPr>
          <w:szCs w:val="22"/>
          <w:lang w:val="en-GB"/>
        </w:rPr>
        <w:t>y motivated to learn about math,</w:t>
      </w:r>
    </w:p>
    <w:p w14:paraId="25424FAA" w14:textId="33D97FB9" w:rsidR="000B7101" w:rsidRPr="00D65D6F" w:rsidRDefault="000951C2" w:rsidP="000B7101">
      <w:pPr>
        <w:rPr>
          <w:szCs w:val="22"/>
          <w:lang w:val="en-GB"/>
        </w:rPr>
      </w:pPr>
      <w:r>
        <w:rPr>
          <w:szCs w:val="22"/>
          <w:lang w:val="en-GB"/>
        </w:rPr>
        <w:t xml:space="preserve">– interactive </w:t>
      </w:r>
      <w:r w:rsidR="00F320F5">
        <w:rPr>
          <w:szCs w:val="22"/>
          <w:lang w:val="en-GB"/>
        </w:rPr>
        <w:t>e</w:t>
      </w:r>
      <w:r w:rsidR="000B7101" w:rsidRPr="00D65D6F">
        <w:rPr>
          <w:szCs w:val="22"/>
          <w:lang w:val="en-GB"/>
        </w:rPr>
        <w:t>xhibits are made in a way that gets the audience quickly involved, inviting them to solve a puzzle or presenting them with something unexpected, getting them mot</w:t>
      </w:r>
      <w:r w:rsidR="00F320F5">
        <w:rPr>
          <w:szCs w:val="22"/>
          <w:lang w:val="en-GB"/>
        </w:rPr>
        <w:t>ivated to find out the mathemat</w:t>
      </w:r>
      <w:r w:rsidR="000B7101" w:rsidRPr="00D65D6F">
        <w:rPr>
          <w:szCs w:val="22"/>
          <w:lang w:val="en-GB"/>
        </w:rPr>
        <w:t>ical explanation behind it</w:t>
      </w:r>
      <w:r>
        <w:rPr>
          <w:szCs w:val="22"/>
          <w:lang w:val="en-GB"/>
        </w:rPr>
        <w:t>,</w:t>
      </w:r>
    </w:p>
    <w:p w14:paraId="7BF70279" w14:textId="7E88CD1E" w:rsidR="000B7101" w:rsidRPr="00D65D6F" w:rsidRDefault="000951C2" w:rsidP="000B7101">
      <w:pPr>
        <w:rPr>
          <w:szCs w:val="22"/>
          <w:lang w:val="en-GB"/>
        </w:rPr>
      </w:pPr>
      <w:r>
        <w:rPr>
          <w:szCs w:val="22"/>
          <w:lang w:val="en-GB"/>
        </w:rPr>
        <w:t>– f</w:t>
      </w:r>
      <w:r w:rsidR="000B7101" w:rsidRPr="00D65D6F">
        <w:rPr>
          <w:szCs w:val="22"/>
          <w:lang w:val="en-GB"/>
        </w:rPr>
        <w:t>or school kids workshops are organized, where</w:t>
      </w:r>
      <w:r>
        <w:rPr>
          <w:szCs w:val="22"/>
          <w:lang w:val="en-GB"/>
        </w:rPr>
        <w:t xml:space="preserve"> the topics they’re learning about</w:t>
      </w:r>
      <w:r w:rsidR="000B7101" w:rsidRPr="00D65D6F">
        <w:rPr>
          <w:szCs w:val="22"/>
          <w:lang w:val="en-GB"/>
        </w:rPr>
        <w:t xml:space="preserve"> in the</w:t>
      </w:r>
      <w:r>
        <w:rPr>
          <w:szCs w:val="22"/>
          <w:lang w:val="en-GB"/>
        </w:rPr>
        <w:t>ir</w:t>
      </w:r>
      <w:r w:rsidR="000B7101" w:rsidRPr="00D65D6F">
        <w:rPr>
          <w:szCs w:val="22"/>
          <w:lang w:val="en-GB"/>
        </w:rPr>
        <w:t xml:space="preserve"> school</w:t>
      </w:r>
      <w:r>
        <w:rPr>
          <w:szCs w:val="22"/>
          <w:lang w:val="en-GB"/>
        </w:rPr>
        <w:t>s</w:t>
      </w:r>
      <w:r w:rsidR="000B7101" w:rsidRPr="00D65D6F">
        <w:rPr>
          <w:szCs w:val="22"/>
          <w:lang w:val="en-GB"/>
        </w:rPr>
        <w:t xml:space="preserve"> are presented in a </w:t>
      </w:r>
      <w:r>
        <w:rPr>
          <w:szCs w:val="22"/>
          <w:lang w:val="en-GB"/>
        </w:rPr>
        <w:t>completely</w:t>
      </w:r>
      <w:r w:rsidR="000B7101" w:rsidRPr="00D65D6F">
        <w:rPr>
          <w:szCs w:val="22"/>
          <w:lang w:val="en-GB"/>
        </w:rPr>
        <w:t xml:space="preserve"> new, interactive and inclusive way</w:t>
      </w:r>
      <w:r>
        <w:rPr>
          <w:szCs w:val="22"/>
          <w:lang w:val="en-GB"/>
        </w:rPr>
        <w:t>,</w:t>
      </w:r>
    </w:p>
    <w:p w14:paraId="4E26D45E" w14:textId="5B22C042" w:rsidR="000B7101" w:rsidRPr="00D65D6F" w:rsidRDefault="000951C2" w:rsidP="000B7101">
      <w:pPr>
        <w:rPr>
          <w:szCs w:val="22"/>
          <w:lang w:val="en-GB"/>
        </w:rPr>
      </w:pPr>
      <w:r>
        <w:rPr>
          <w:szCs w:val="22"/>
          <w:lang w:val="en-GB"/>
        </w:rPr>
        <w:t>– t</w:t>
      </w:r>
      <w:r w:rsidR="000B7101" w:rsidRPr="00D65D6F">
        <w:rPr>
          <w:szCs w:val="22"/>
          <w:lang w:val="en-GB"/>
        </w:rPr>
        <w:t xml:space="preserve">he advanced audience gets a chance to meet world famous mathematicians and </w:t>
      </w:r>
      <w:r w:rsidR="00F320F5">
        <w:rPr>
          <w:szCs w:val="22"/>
          <w:lang w:val="en-GB"/>
        </w:rPr>
        <w:t xml:space="preserve">to listen to their lectures while </w:t>
      </w:r>
      <w:r w:rsidR="000B7101" w:rsidRPr="00D65D6F">
        <w:rPr>
          <w:szCs w:val="22"/>
          <w:lang w:val="en-GB"/>
        </w:rPr>
        <w:t>debated</w:t>
      </w:r>
      <w:r w:rsidR="00F320F5">
        <w:rPr>
          <w:szCs w:val="22"/>
          <w:lang w:val="en-GB"/>
        </w:rPr>
        <w:t xml:space="preserve"> with them in an open atmosphere</w:t>
      </w:r>
      <w:r w:rsidR="008C4557" w:rsidRPr="00D65D6F">
        <w:rPr>
          <w:szCs w:val="22"/>
          <w:lang w:val="en-GB"/>
        </w:rPr>
        <w:t>.</w:t>
      </w:r>
    </w:p>
    <w:p w14:paraId="4F1717F7" w14:textId="77777777" w:rsidR="008C4557" w:rsidRPr="00D65D6F" w:rsidRDefault="008C4557" w:rsidP="000B7101">
      <w:pPr>
        <w:rPr>
          <w:szCs w:val="22"/>
          <w:lang w:val="en-GB"/>
        </w:rPr>
      </w:pPr>
    </w:p>
    <w:p w14:paraId="50551167" w14:textId="3EADF1A0" w:rsidR="00CC0272" w:rsidRDefault="008C4557" w:rsidP="000B7101">
      <w:pPr>
        <w:rPr>
          <w:szCs w:val="22"/>
          <w:lang w:val="en-GB"/>
        </w:rPr>
      </w:pPr>
      <w:r w:rsidRPr="00D65D6F">
        <w:rPr>
          <w:szCs w:val="22"/>
          <w:lang w:val="en-GB"/>
        </w:rPr>
        <w:t>We believe that M</w:t>
      </w:r>
      <w:r w:rsidRPr="00D65D6F">
        <w:rPr>
          <w:szCs w:val="22"/>
          <w:vertAlign w:val="superscript"/>
          <w:lang w:val="en-GB"/>
        </w:rPr>
        <w:t>3</w:t>
      </w:r>
      <w:r w:rsidRPr="00D65D6F">
        <w:rPr>
          <w:szCs w:val="22"/>
          <w:lang w:val="en-GB"/>
        </w:rPr>
        <w:t xml:space="preserve"> </w:t>
      </w:r>
      <w:r w:rsidR="00F320F5">
        <w:rPr>
          <w:szCs w:val="22"/>
          <w:lang w:val="en-GB"/>
        </w:rPr>
        <w:t xml:space="preserve">concept </w:t>
      </w:r>
      <w:r w:rsidRPr="00D65D6F">
        <w:rPr>
          <w:szCs w:val="22"/>
          <w:lang w:val="en-GB"/>
        </w:rPr>
        <w:t xml:space="preserve">is </w:t>
      </w:r>
      <w:r w:rsidR="00CC0272" w:rsidRPr="00D65D6F">
        <w:rPr>
          <w:szCs w:val="22"/>
          <w:lang w:val="en-GB"/>
        </w:rPr>
        <w:t>a good exa</w:t>
      </w:r>
      <w:r w:rsidR="00E11FBC" w:rsidRPr="00D65D6F">
        <w:rPr>
          <w:szCs w:val="22"/>
          <w:lang w:val="en-GB"/>
        </w:rPr>
        <w:t>mple of RRI practices</w:t>
      </w:r>
      <w:r w:rsidR="00CC0272" w:rsidRPr="00D65D6F">
        <w:rPr>
          <w:szCs w:val="22"/>
          <w:lang w:val="en-GB"/>
        </w:rPr>
        <w:t xml:space="preserve"> for several reasons:</w:t>
      </w:r>
    </w:p>
    <w:p w14:paraId="099D43AF" w14:textId="77777777" w:rsidR="00F320F5" w:rsidRPr="00D65D6F" w:rsidRDefault="00F320F5" w:rsidP="000B7101">
      <w:pPr>
        <w:rPr>
          <w:szCs w:val="22"/>
          <w:lang w:val="en-GB"/>
        </w:rPr>
      </w:pPr>
    </w:p>
    <w:p w14:paraId="76F092E4" w14:textId="2FEB4E2C" w:rsidR="00F320F5" w:rsidRPr="00F320F5" w:rsidRDefault="008C4557" w:rsidP="00F320F5">
      <w:pPr>
        <w:pStyle w:val="a5"/>
        <w:numPr>
          <w:ilvl w:val="0"/>
          <w:numId w:val="11"/>
        </w:numPr>
        <w:rPr>
          <w:szCs w:val="22"/>
          <w:lang w:val="en-GB"/>
        </w:rPr>
      </w:pPr>
      <w:r w:rsidRPr="00D65D6F">
        <w:rPr>
          <w:szCs w:val="22"/>
          <w:lang w:val="en-GB"/>
        </w:rPr>
        <w:t>M</w:t>
      </w:r>
      <w:r w:rsidRPr="00D65D6F">
        <w:rPr>
          <w:szCs w:val="22"/>
          <w:vertAlign w:val="superscript"/>
          <w:lang w:val="en-GB"/>
        </w:rPr>
        <w:t>3</w:t>
      </w:r>
      <w:r w:rsidRPr="00D65D6F">
        <w:rPr>
          <w:szCs w:val="22"/>
          <w:lang w:val="en-GB"/>
        </w:rPr>
        <w:t xml:space="preserve"> is tackling science education in a specific way, targeting not just pupils </w:t>
      </w:r>
      <w:r w:rsidR="00CC0272" w:rsidRPr="00D65D6F">
        <w:rPr>
          <w:szCs w:val="22"/>
          <w:lang w:val="en-GB"/>
        </w:rPr>
        <w:t>in</w:t>
      </w:r>
      <w:r w:rsidRPr="00D65D6F">
        <w:rPr>
          <w:szCs w:val="22"/>
          <w:lang w:val="en-GB"/>
        </w:rPr>
        <w:t xml:space="preserve"> the classr</w:t>
      </w:r>
      <w:r w:rsidR="00F320F5">
        <w:rPr>
          <w:szCs w:val="22"/>
          <w:lang w:val="en-GB"/>
        </w:rPr>
        <w:t>o</w:t>
      </w:r>
      <w:r w:rsidRPr="00D65D6F">
        <w:rPr>
          <w:szCs w:val="22"/>
          <w:lang w:val="en-GB"/>
        </w:rPr>
        <w:t>o</w:t>
      </w:r>
      <w:r w:rsidR="00CC0272" w:rsidRPr="00D65D6F">
        <w:rPr>
          <w:szCs w:val="22"/>
          <w:lang w:val="en-GB"/>
        </w:rPr>
        <w:t>m, but you</w:t>
      </w:r>
      <w:r w:rsidR="00E11FBC" w:rsidRPr="00D65D6F">
        <w:rPr>
          <w:szCs w:val="22"/>
          <w:lang w:val="en-GB"/>
        </w:rPr>
        <w:t>n</w:t>
      </w:r>
      <w:r w:rsidR="00CC0272" w:rsidRPr="00D65D6F">
        <w:rPr>
          <w:szCs w:val="22"/>
          <w:lang w:val="en-GB"/>
        </w:rPr>
        <w:t xml:space="preserve">g people out of </w:t>
      </w:r>
      <w:r w:rsidR="00F320F5">
        <w:rPr>
          <w:szCs w:val="22"/>
          <w:lang w:val="en-GB"/>
        </w:rPr>
        <w:t>the school, their parents and</w:t>
      </w:r>
      <w:r w:rsidR="00CC0272" w:rsidRPr="00D65D6F">
        <w:rPr>
          <w:szCs w:val="22"/>
          <w:lang w:val="en-GB"/>
        </w:rPr>
        <w:t xml:space="preserve"> teachers, </w:t>
      </w:r>
      <w:r w:rsidR="00F320F5">
        <w:rPr>
          <w:szCs w:val="22"/>
          <w:lang w:val="en-GB"/>
        </w:rPr>
        <w:t xml:space="preserve">and </w:t>
      </w:r>
      <w:r w:rsidR="00CC0272" w:rsidRPr="00D65D6F">
        <w:rPr>
          <w:szCs w:val="22"/>
          <w:lang w:val="en-GB"/>
        </w:rPr>
        <w:t xml:space="preserve">everyone interested, </w:t>
      </w:r>
      <w:r w:rsidR="00F320F5">
        <w:rPr>
          <w:szCs w:val="22"/>
          <w:lang w:val="en-GB"/>
        </w:rPr>
        <w:t>as an fantastic</w:t>
      </w:r>
      <w:r w:rsidR="00CC0272" w:rsidRPr="00D65D6F">
        <w:rPr>
          <w:szCs w:val="22"/>
          <w:lang w:val="en-GB"/>
        </w:rPr>
        <w:t xml:space="preserve"> example of </w:t>
      </w:r>
      <w:r w:rsidR="00CC0272" w:rsidRPr="00D65D6F">
        <w:rPr>
          <w:b/>
          <w:szCs w:val="22"/>
          <w:lang w:val="en-GB"/>
        </w:rPr>
        <w:t>public engagement</w:t>
      </w:r>
      <w:r w:rsidR="00F320F5">
        <w:rPr>
          <w:b/>
          <w:szCs w:val="22"/>
          <w:lang w:val="en-GB"/>
        </w:rPr>
        <w:t>,</w:t>
      </w:r>
    </w:p>
    <w:p w14:paraId="7B6C6CF7" w14:textId="77777777" w:rsidR="00F320F5" w:rsidRPr="00F320F5" w:rsidRDefault="00F320F5" w:rsidP="00F320F5">
      <w:pPr>
        <w:pStyle w:val="a5"/>
        <w:rPr>
          <w:szCs w:val="22"/>
          <w:lang w:val="en-GB"/>
        </w:rPr>
      </w:pPr>
    </w:p>
    <w:p w14:paraId="55A3F8F6" w14:textId="44774DAA" w:rsidR="00F320F5" w:rsidRPr="00F320F5" w:rsidRDefault="00F320F5" w:rsidP="00F320F5">
      <w:pPr>
        <w:pStyle w:val="a5"/>
        <w:numPr>
          <w:ilvl w:val="0"/>
          <w:numId w:val="11"/>
        </w:numPr>
        <w:rPr>
          <w:szCs w:val="22"/>
          <w:lang w:val="en-GB"/>
        </w:rPr>
      </w:pPr>
      <w:r w:rsidRPr="00F320F5">
        <w:rPr>
          <w:szCs w:val="22"/>
          <w:lang w:val="en-GB"/>
        </w:rPr>
        <w:t>Since it is</w:t>
      </w:r>
      <w:r w:rsidR="00CC0272" w:rsidRPr="00F320F5">
        <w:rPr>
          <w:szCs w:val="22"/>
          <w:lang w:val="en-GB"/>
        </w:rPr>
        <w:t xml:space="preserve"> making </w:t>
      </w:r>
      <w:r w:rsidRPr="00F320F5">
        <w:rPr>
          <w:szCs w:val="22"/>
          <w:lang w:val="en-GB"/>
        </w:rPr>
        <w:t>math</w:t>
      </w:r>
      <w:r w:rsidR="00CC0272" w:rsidRPr="00F320F5">
        <w:rPr>
          <w:szCs w:val="22"/>
          <w:lang w:val="en-GB"/>
        </w:rPr>
        <w:t xml:space="preserve"> more available, more understandable, more a</w:t>
      </w:r>
      <w:r>
        <w:rPr>
          <w:szCs w:val="22"/>
          <w:lang w:val="en-GB"/>
        </w:rPr>
        <w:t>p</w:t>
      </w:r>
      <w:r w:rsidR="00CC0272" w:rsidRPr="00F320F5">
        <w:rPr>
          <w:szCs w:val="22"/>
          <w:lang w:val="en-GB"/>
        </w:rPr>
        <w:t>plicable and more fun</w:t>
      </w:r>
      <w:r w:rsidRPr="00F320F5">
        <w:rPr>
          <w:szCs w:val="22"/>
          <w:lang w:val="en-GB"/>
        </w:rPr>
        <w:t>,</w:t>
      </w:r>
      <w:r w:rsidR="00CC0272" w:rsidRPr="00F320F5">
        <w:rPr>
          <w:szCs w:val="22"/>
          <w:lang w:val="en-GB"/>
        </w:rPr>
        <w:t xml:space="preserve"> it consequently attracts more students to science what should eventually result in</w:t>
      </w:r>
      <w:r w:rsidRPr="00F320F5">
        <w:rPr>
          <w:szCs w:val="22"/>
          <w:lang w:val="en-GB"/>
        </w:rPr>
        <w:t>:</w:t>
      </w:r>
      <w:r w:rsidR="00CC0272" w:rsidRPr="00F320F5">
        <w:rPr>
          <w:szCs w:val="22"/>
          <w:lang w:val="en-GB"/>
        </w:rPr>
        <w:t xml:space="preserve"> </w:t>
      </w:r>
    </w:p>
    <w:p w14:paraId="0323A349" w14:textId="22840905" w:rsidR="00F320F5" w:rsidRDefault="00F320F5" w:rsidP="00F320F5">
      <w:pPr>
        <w:pStyle w:val="a5"/>
        <w:rPr>
          <w:szCs w:val="22"/>
          <w:lang w:val="en-GB"/>
        </w:rPr>
      </w:pPr>
      <w:r>
        <w:rPr>
          <w:szCs w:val="22"/>
          <w:lang w:val="en-GB"/>
        </w:rPr>
        <w:t xml:space="preserve">      </w:t>
      </w:r>
    </w:p>
    <w:p w14:paraId="6AE27ED7" w14:textId="199D594B" w:rsidR="00F320F5" w:rsidRPr="00F320F5" w:rsidRDefault="00CC0272" w:rsidP="00F320F5">
      <w:pPr>
        <w:pStyle w:val="a5"/>
        <w:numPr>
          <w:ilvl w:val="0"/>
          <w:numId w:val="15"/>
        </w:numPr>
        <w:ind w:left="1440"/>
        <w:rPr>
          <w:szCs w:val="22"/>
          <w:lang w:val="en-GB"/>
        </w:rPr>
      </w:pPr>
      <w:r w:rsidRPr="00F320F5">
        <w:rPr>
          <w:szCs w:val="22"/>
          <w:lang w:val="en-GB"/>
        </w:rPr>
        <w:t>increased science l</w:t>
      </w:r>
      <w:r w:rsidR="00F320F5" w:rsidRPr="00F320F5">
        <w:rPr>
          <w:szCs w:val="22"/>
          <w:lang w:val="en-GB"/>
        </w:rPr>
        <w:t>iteracy among general public,</w:t>
      </w:r>
      <w:r w:rsidRPr="00F320F5">
        <w:rPr>
          <w:szCs w:val="22"/>
          <w:lang w:val="en-GB"/>
        </w:rPr>
        <w:t xml:space="preserve"> making them able to be invo</w:t>
      </w:r>
      <w:r w:rsidR="00F320F5">
        <w:rPr>
          <w:szCs w:val="22"/>
          <w:lang w:val="en-GB"/>
        </w:rPr>
        <w:t>lved in a dialogue with science a</w:t>
      </w:r>
      <w:r w:rsidRPr="00F320F5">
        <w:rPr>
          <w:szCs w:val="22"/>
          <w:lang w:val="en-GB"/>
        </w:rPr>
        <w:t>nd research community</w:t>
      </w:r>
      <w:r w:rsidR="00F320F5" w:rsidRPr="00F320F5">
        <w:rPr>
          <w:szCs w:val="22"/>
          <w:lang w:val="en-GB"/>
        </w:rPr>
        <w:t>,</w:t>
      </w:r>
    </w:p>
    <w:p w14:paraId="321E5FB8" w14:textId="1788F003" w:rsidR="008C4557" w:rsidRPr="00F320F5" w:rsidRDefault="00CC0272" w:rsidP="00F320F5">
      <w:pPr>
        <w:pStyle w:val="a5"/>
        <w:numPr>
          <w:ilvl w:val="0"/>
          <w:numId w:val="15"/>
        </w:numPr>
        <w:ind w:left="1440"/>
        <w:rPr>
          <w:szCs w:val="22"/>
          <w:lang w:val="en-GB"/>
        </w:rPr>
      </w:pPr>
      <w:r w:rsidRPr="00F320F5">
        <w:rPr>
          <w:szCs w:val="22"/>
          <w:lang w:val="en-GB"/>
        </w:rPr>
        <w:t>more students interested in a science career</w:t>
      </w:r>
      <w:r w:rsidR="00F320F5">
        <w:rPr>
          <w:szCs w:val="22"/>
          <w:lang w:val="en-GB"/>
        </w:rPr>
        <w:t>.</w:t>
      </w:r>
    </w:p>
    <w:p w14:paraId="27F0E6F9" w14:textId="6E2DBA13" w:rsidR="00CC0272" w:rsidRPr="00CC0272" w:rsidRDefault="00CC0272" w:rsidP="00CC0272">
      <w:pPr>
        <w:pStyle w:val="a5"/>
        <w:rPr>
          <w:sz w:val="20"/>
          <w:lang w:val="en-GB"/>
        </w:rPr>
      </w:pPr>
    </w:p>
    <w:p w14:paraId="6A03A50A" w14:textId="77777777" w:rsidR="00CC0272" w:rsidRPr="000B7101" w:rsidRDefault="00CC0272" w:rsidP="000B7101">
      <w:pPr>
        <w:rPr>
          <w:sz w:val="20"/>
          <w:lang w:val="en-GB"/>
        </w:rPr>
      </w:pPr>
    </w:p>
    <w:p w14:paraId="56432E44" w14:textId="77777777" w:rsidR="000B7101" w:rsidRPr="008F7AC4" w:rsidRDefault="000B7101" w:rsidP="00DC295A">
      <w:pPr>
        <w:rPr>
          <w:sz w:val="20"/>
          <w:lang w:val="en-GB"/>
        </w:rPr>
      </w:pPr>
    </w:p>
    <w:p w14:paraId="51204AE5" w14:textId="77777777" w:rsidR="00D635FB" w:rsidRDefault="00D635FB" w:rsidP="00DC295A">
      <w:pPr>
        <w:rPr>
          <w:i/>
          <w:sz w:val="20"/>
          <w:lang w:val="en-GB"/>
        </w:rPr>
      </w:pPr>
    </w:p>
    <w:p w14:paraId="5EE609E2" w14:textId="77777777" w:rsidR="00D635FB" w:rsidRDefault="00D635FB" w:rsidP="00D635FB">
      <w:pPr>
        <w:pStyle w:val="1"/>
        <w:keepLines/>
        <w:pageBreakBefore/>
        <w:tabs>
          <w:tab w:val="num" w:pos="720"/>
        </w:tabs>
        <w:spacing w:before="120" w:after="60" w:line="276" w:lineRule="auto"/>
        <w:ind w:left="0" w:firstLine="0"/>
        <w:rPr>
          <w:color w:val="1F497D" w:themeColor="text2"/>
          <w:sz w:val="22"/>
        </w:rPr>
      </w:pPr>
      <w:bookmarkStart w:id="11" w:name="_Toc450047476"/>
      <w:r w:rsidRPr="00D635FB">
        <w:rPr>
          <w:color w:val="1F497D" w:themeColor="text2"/>
          <w:sz w:val="22"/>
        </w:rPr>
        <w:lastRenderedPageBreak/>
        <w:t>Learning Objectives</w:t>
      </w:r>
      <w:bookmarkEnd w:id="11"/>
      <w:r w:rsidRPr="00D635FB">
        <w:rPr>
          <w:color w:val="1F497D" w:themeColor="text2"/>
          <w:sz w:val="22"/>
        </w:rPr>
        <w:t xml:space="preserve"> </w:t>
      </w:r>
    </w:p>
    <w:p w14:paraId="3A160303" w14:textId="77777777" w:rsidR="00D635FB" w:rsidRDefault="00D635FB" w:rsidP="00D635FB">
      <w:pPr>
        <w:rPr>
          <w:lang w:val="en-GB"/>
        </w:rPr>
      </w:pPr>
    </w:p>
    <w:p w14:paraId="797E50BE" w14:textId="77777777" w:rsidR="00D635FB" w:rsidRDefault="00D635FB" w:rsidP="00D635FB">
      <w:pPr>
        <w:pStyle w:val="2"/>
        <w:ind w:left="709" w:hanging="709"/>
        <w:rPr>
          <w:rFonts w:cs="Tahoma"/>
          <w:color w:val="1F497D" w:themeColor="text2"/>
          <w:szCs w:val="22"/>
        </w:rPr>
      </w:pPr>
      <w:bookmarkStart w:id="12" w:name="_Toc450047477"/>
      <w:r w:rsidRPr="00D635FB">
        <w:rPr>
          <w:rFonts w:cs="Tahoma"/>
          <w:color w:val="1F497D" w:themeColor="text2"/>
          <w:szCs w:val="22"/>
        </w:rPr>
        <w:t>Domain specific objectives</w:t>
      </w:r>
      <w:bookmarkEnd w:id="12"/>
    </w:p>
    <w:p w14:paraId="46B6E163" w14:textId="77777777" w:rsidR="000B7101" w:rsidRPr="00D65D6F" w:rsidRDefault="000B7101" w:rsidP="000B7101">
      <w:pPr>
        <w:pStyle w:val="a5"/>
        <w:numPr>
          <w:ilvl w:val="0"/>
          <w:numId w:val="9"/>
        </w:numPr>
        <w:rPr>
          <w:szCs w:val="22"/>
          <w:lang w:val="en-GB"/>
        </w:rPr>
      </w:pPr>
      <w:r w:rsidRPr="00D65D6F">
        <w:rPr>
          <w:szCs w:val="22"/>
          <w:lang w:val="en-GB"/>
        </w:rPr>
        <w:t>promotion of mathematics as fundamental science, used in all other sciences, humanities and creative disciplines</w:t>
      </w:r>
    </w:p>
    <w:p w14:paraId="70F162B0" w14:textId="77777777" w:rsidR="000B7101" w:rsidRPr="00D65D6F" w:rsidRDefault="000B7101" w:rsidP="000B7101">
      <w:pPr>
        <w:pStyle w:val="a5"/>
        <w:numPr>
          <w:ilvl w:val="0"/>
          <w:numId w:val="9"/>
        </w:numPr>
        <w:rPr>
          <w:szCs w:val="22"/>
          <w:lang w:val="en-GB"/>
        </w:rPr>
      </w:pPr>
      <w:r w:rsidRPr="00D65D6F">
        <w:rPr>
          <w:szCs w:val="22"/>
          <w:lang w:val="en-GB"/>
        </w:rPr>
        <w:t>promotion of programs of math faculties and Mathematical Institute</w:t>
      </w:r>
    </w:p>
    <w:p w14:paraId="7763DDF7" w14:textId="77777777" w:rsidR="000B7101" w:rsidRPr="00D65D6F" w:rsidRDefault="000B7101" w:rsidP="000B7101">
      <w:pPr>
        <w:pStyle w:val="a5"/>
        <w:numPr>
          <w:ilvl w:val="0"/>
          <w:numId w:val="9"/>
        </w:numPr>
        <w:rPr>
          <w:szCs w:val="22"/>
          <w:lang w:val="en-GB"/>
        </w:rPr>
      </w:pPr>
      <w:r w:rsidRPr="00D65D6F">
        <w:rPr>
          <w:szCs w:val="22"/>
          <w:lang w:val="en-GB"/>
        </w:rPr>
        <w:t>stimulation of mathematical activities as part of informal learning – math societies and clubs</w:t>
      </w:r>
    </w:p>
    <w:p w14:paraId="4D473973" w14:textId="77777777" w:rsidR="000B7101" w:rsidRPr="00D65D6F" w:rsidRDefault="000B7101" w:rsidP="000B7101">
      <w:pPr>
        <w:pStyle w:val="a5"/>
        <w:numPr>
          <w:ilvl w:val="0"/>
          <w:numId w:val="9"/>
        </w:numPr>
        <w:rPr>
          <w:szCs w:val="22"/>
          <w:lang w:val="en-GB"/>
        </w:rPr>
      </w:pPr>
      <w:r w:rsidRPr="00D65D6F">
        <w:rPr>
          <w:szCs w:val="22"/>
          <w:lang w:val="en-GB"/>
        </w:rPr>
        <w:t>presentation of similar programs and achievements from different European countries (Germany, France, Italy, Austria, Holland…)</w:t>
      </w:r>
    </w:p>
    <w:p w14:paraId="4073E032" w14:textId="05E26F16" w:rsidR="000B7101" w:rsidRPr="00D65D6F" w:rsidRDefault="000B7101" w:rsidP="000B7101">
      <w:pPr>
        <w:pStyle w:val="a5"/>
        <w:numPr>
          <w:ilvl w:val="0"/>
          <w:numId w:val="9"/>
        </w:numPr>
        <w:rPr>
          <w:szCs w:val="22"/>
          <w:lang w:val="en-GB"/>
        </w:rPr>
      </w:pPr>
      <w:r w:rsidRPr="00D65D6F">
        <w:rPr>
          <w:szCs w:val="22"/>
          <w:lang w:val="en-GB"/>
        </w:rPr>
        <w:t>Serbian edition of famous math books by contemporary authors, such are Gunter Ziegler, Cedric Villani and Keith Devlin</w:t>
      </w:r>
    </w:p>
    <w:p w14:paraId="386CBBD3" w14:textId="77777777" w:rsidR="000B7101" w:rsidRPr="00D65D6F" w:rsidRDefault="000B7101" w:rsidP="000B7101">
      <w:pPr>
        <w:pStyle w:val="a5"/>
        <w:numPr>
          <w:ilvl w:val="0"/>
          <w:numId w:val="9"/>
        </w:numPr>
        <w:rPr>
          <w:szCs w:val="22"/>
          <w:lang w:val="en-GB"/>
        </w:rPr>
      </w:pPr>
      <w:r w:rsidRPr="00D65D6F">
        <w:rPr>
          <w:szCs w:val="22"/>
          <w:lang w:val="en-GB"/>
        </w:rPr>
        <w:t>promotion of the mathematical projects and programs funded by the European Commision</w:t>
      </w:r>
    </w:p>
    <w:p w14:paraId="7DEC943D" w14:textId="77777777" w:rsidR="00D635FB" w:rsidRPr="00D635FB" w:rsidRDefault="00D635FB" w:rsidP="00D635FB">
      <w:pPr>
        <w:rPr>
          <w:lang w:val="en-US"/>
        </w:rPr>
      </w:pPr>
    </w:p>
    <w:p w14:paraId="77FFD4E1" w14:textId="77777777" w:rsidR="00D635FB" w:rsidRPr="00D635FB" w:rsidRDefault="00D635FB" w:rsidP="00D635FB">
      <w:pPr>
        <w:pStyle w:val="2"/>
        <w:ind w:left="709" w:hanging="709"/>
        <w:rPr>
          <w:rFonts w:cs="Tahoma"/>
          <w:color w:val="1F497D" w:themeColor="text2"/>
          <w:szCs w:val="22"/>
        </w:rPr>
      </w:pPr>
      <w:bookmarkStart w:id="13" w:name="_Toc450047478"/>
      <w:r w:rsidRPr="00D635FB">
        <w:rPr>
          <w:rFonts w:cs="Tahoma"/>
          <w:color w:val="1F497D" w:themeColor="text2"/>
          <w:szCs w:val="22"/>
        </w:rPr>
        <w:t>General skills objectives</w:t>
      </w:r>
      <w:bookmarkEnd w:id="13"/>
    </w:p>
    <w:p w14:paraId="1B92F682" w14:textId="77777777" w:rsidR="0087204C" w:rsidRDefault="0087204C" w:rsidP="0087204C">
      <w:pPr>
        <w:rPr>
          <w:lang w:val="en-GB"/>
        </w:rPr>
      </w:pPr>
    </w:p>
    <w:p w14:paraId="0BB90F10" w14:textId="33BC3072" w:rsidR="0087204C" w:rsidRPr="00D65D6F" w:rsidRDefault="008D4BFB" w:rsidP="008D4BFB">
      <w:pPr>
        <w:pStyle w:val="a5"/>
        <w:numPr>
          <w:ilvl w:val="0"/>
          <w:numId w:val="9"/>
        </w:numPr>
        <w:rPr>
          <w:szCs w:val="22"/>
          <w:lang w:val="en-GB"/>
        </w:rPr>
      </w:pPr>
      <w:r w:rsidRPr="00D65D6F">
        <w:rPr>
          <w:szCs w:val="22"/>
          <w:lang w:val="en-GB"/>
        </w:rPr>
        <w:t>a</w:t>
      </w:r>
      <w:r w:rsidR="0087204C" w:rsidRPr="00D65D6F">
        <w:rPr>
          <w:szCs w:val="22"/>
          <w:lang w:val="en-GB"/>
        </w:rPr>
        <w:t>ctive participation in the negotiation of scientific concepts</w:t>
      </w:r>
    </w:p>
    <w:p w14:paraId="5583859E" w14:textId="42DEC697" w:rsidR="0087204C" w:rsidRPr="00D65D6F" w:rsidRDefault="008D4BFB" w:rsidP="008D4BFB">
      <w:pPr>
        <w:pStyle w:val="a5"/>
        <w:numPr>
          <w:ilvl w:val="0"/>
          <w:numId w:val="9"/>
        </w:numPr>
        <w:rPr>
          <w:szCs w:val="22"/>
          <w:lang w:val="en-GB"/>
        </w:rPr>
      </w:pPr>
      <w:r w:rsidRPr="00D65D6F">
        <w:rPr>
          <w:szCs w:val="22"/>
          <w:lang w:val="en-GB"/>
        </w:rPr>
        <w:t>d</w:t>
      </w:r>
      <w:r w:rsidR="0087204C" w:rsidRPr="00D65D6F">
        <w:rPr>
          <w:szCs w:val="22"/>
          <w:lang w:val="en-GB"/>
        </w:rPr>
        <w:t>evelopment of creative and critical skills</w:t>
      </w:r>
    </w:p>
    <w:p w14:paraId="31A9F011" w14:textId="464B66A1" w:rsidR="0087204C" w:rsidRPr="00D65D6F" w:rsidRDefault="008D4BFB" w:rsidP="008D4BFB">
      <w:pPr>
        <w:pStyle w:val="a5"/>
        <w:numPr>
          <w:ilvl w:val="0"/>
          <w:numId w:val="9"/>
        </w:numPr>
        <w:rPr>
          <w:szCs w:val="22"/>
          <w:lang w:val="en-GB"/>
        </w:rPr>
      </w:pPr>
      <w:r w:rsidRPr="00D65D6F">
        <w:rPr>
          <w:szCs w:val="22"/>
          <w:lang w:val="en-GB"/>
        </w:rPr>
        <w:t>u</w:t>
      </w:r>
      <w:r w:rsidR="0087204C" w:rsidRPr="00D65D6F">
        <w:rPr>
          <w:szCs w:val="22"/>
          <w:lang w:val="en-GB"/>
        </w:rPr>
        <w:t>nderstanding of mathematical concepts and phenomena, and their presence in everyday life</w:t>
      </w:r>
    </w:p>
    <w:p w14:paraId="1BE9EAD7" w14:textId="6A7E6C2D" w:rsidR="0087204C" w:rsidRPr="00D65D6F" w:rsidRDefault="0087204C" w:rsidP="008D4BFB">
      <w:pPr>
        <w:pStyle w:val="a5"/>
        <w:numPr>
          <w:ilvl w:val="0"/>
          <w:numId w:val="9"/>
        </w:numPr>
        <w:rPr>
          <w:szCs w:val="22"/>
          <w:lang w:val="en-GB"/>
        </w:rPr>
      </w:pPr>
      <w:r w:rsidRPr="00D65D6F">
        <w:rPr>
          <w:szCs w:val="22"/>
          <w:lang w:val="en-GB"/>
        </w:rPr>
        <w:t>interconnection of math with various aspects of arts</w:t>
      </w:r>
    </w:p>
    <w:p w14:paraId="2CFD8579" w14:textId="12EBFBB8" w:rsidR="008D4BFB" w:rsidRPr="00D65D6F" w:rsidRDefault="008D4BFB" w:rsidP="008D4BFB">
      <w:pPr>
        <w:pStyle w:val="a5"/>
        <w:numPr>
          <w:ilvl w:val="0"/>
          <w:numId w:val="9"/>
        </w:numPr>
        <w:rPr>
          <w:szCs w:val="22"/>
          <w:lang w:val="en-GB"/>
        </w:rPr>
      </w:pPr>
      <w:r w:rsidRPr="00D65D6F">
        <w:rPr>
          <w:szCs w:val="22"/>
          <w:lang w:val="en-GB"/>
        </w:rPr>
        <w:t>d</w:t>
      </w:r>
      <w:r w:rsidR="0087204C" w:rsidRPr="00D65D6F">
        <w:rPr>
          <w:szCs w:val="22"/>
          <w:lang w:val="en-GB"/>
        </w:rPr>
        <w:t>evelop</w:t>
      </w:r>
      <w:r w:rsidRPr="00D65D6F">
        <w:rPr>
          <w:szCs w:val="22"/>
          <w:lang w:val="en-GB"/>
        </w:rPr>
        <w:t>ment of cooperation and teamwork</w:t>
      </w:r>
    </w:p>
    <w:p w14:paraId="7DCD640A" w14:textId="285A8301" w:rsidR="0087204C" w:rsidRPr="00D65D6F" w:rsidRDefault="008D4BFB" w:rsidP="008D4BFB">
      <w:pPr>
        <w:pStyle w:val="a5"/>
        <w:numPr>
          <w:ilvl w:val="0"/>
          <w:numId w:val="9"/>
        </w:numPr>
        <w:rPr>
          <w:szCs w:val="22"/>
          <w:lang w:val="en-GB"/>
        </w:rPr>
      </w:pPr>
      <w:r w:rsidRPr="00D65D6F">
        <w:rPr>
          <w:szCs w:val="22"/>
          <w:lang w:val="en-GB"/>
        </w:rPr>
        <w:t>s</w:t>
      </w:r>
      <w:r w:rsidR="0087204C" w:rsidRPr="00D65D6F">
        <w:rPr>
          <w:szCs w:val="22"/>
          <w:lang w:val="en-GB"/>
        </w:rPr>
        <w:t>tudents will learn to realize common impulses between discipline knowledge in</w:t>
      </w:r>
    </w:p>
    <w:p w14:paraId="4B83C97F" w14:textId="3A5C96B9" w:rsidR="008D4BFB" w:rsidRPr="00D65D6F" w:rsidRDefault="008D4BFB" w:rsidP="008D4BFB">
      <w:pPr>
        <w:pStyle w:val="a5"/>
        <w:numPr>
          <w:ilvl w:val="0"/>
          <w:numId w:val="9"/>
        </w:numPr>
        <w:rPr>
          <w:szCs w:val="22"/>
          <w:lang w:val="en-GB"/>
        </w:rPr>
      </w:pPr>
      <w:r w:rsidRPr="00D65D6F">
        <w:rPr>
          <w:szCs w:val="22"/>
          <w:lang w:val="en-GB"/>
        </w:rPr>
        <w:t>both science and arts</w:t>
      </w:r>
    </w:p>
    <w:p w14:paraId="3C72A8DB" w14:textId="2344261C" w:rsidR="008D4BFB" w:rsidRPr="00D65D6F" w:rsidRDefault="0087204C" w:rsidP="008D4BFB">
      <w:pPr>
        <w:pStyle w:val="a5"/>
        <w:numPr>
          <w:ilvl w:val="0"/>
          <w:numId w:val="9"/>
        </w:numPr>
        <w:rPr>
          <w:szCs w:val="22"/>
          <w:lang w:val="en-GB"/>
        </w:rPr>
      </w:pPr>
      <w:r w:rsidRPr="00D65D6F">
        <w:rPr>
          <w:szCs w:val="22"/>
          <w:lang w:val="en-GB"/>
        </w:rPr>
        <w:t>pupils will learn to make their own deci</w:t>
      </w:r>
      <w:r w:rsidR="008D4BFB" w:rsidRPr="00D65D6F">
        <w:rPr>
          <w:szCs w:val="22"/>
          <w:lang w:val="en-GB"/>
        </w:rPr>
        <w:t>sions during inquiry processes and</w:t>
      </w:r>
    </w:p>
    <w:p w14:paraId="2C96AB28" w14:textId="5915B124" w:rsidR="00D635FB" w:rsidRPr="00D65D6F" w:rsidRDefault="0087204C" w:rsidP="008D4BFB">
      <w:pPr>
        <w:pStyle w:val="a5"/>
        <w:numPr>
          <w:ilvl w:val="0"/>
          <w:numId w:val="9"/>
        </w:numPr>
        <w:rPr>
          <w:szCs w:val="22"/>
          <w:lang w:val="en-GB"/>
        </w:rPr>
      </w:pPr>
      <w:r w:rsidRPr="00D65D6F">
        <w:rPr>
          <w:szCs w:val="22"/>
          <w:lang w:val="en-GB"/>
        </w:rPr>
        <w:t>reflect</w:t>
      </w:r>
      <w:r w:rsidR="008D4BFB" w:rsidRPr="00D65D6F">
        <w:rPr>
          <w:szCs w:val="22"/>
          <w:lang w:val="en-GB"/>
        </w:rPr>
        <w:t xml:space="preserve"> on outcomes</w:t>
      </w:r>
    </w:p>
    <w:p w14:paraId="2B30FB45" w14:textId="77777777" w:rsidR="00D635FB" w:rsidRDefault="00D635FB" w:rsidP="00D635FB">
      <w:pPr>
        <w:pStyle w:val="1"/>
        <w:keepLines/>
        <w:pageBreakBefore/>
        <w:tabs>
          <w:tab w:val="num" w:pos="720"/>
        </w:tabs>
        <w:spacing w:before="120" w:after="60" w:line="276" w:lineRule="auto"/>
        <w:ind w:left="0" w:firstLine="0"/>
        <w:rPr>
          <w:color w:val="1F497D" w:themeColor="text2"/>
          <w:sz w:val="22"/>
        </w:rPr>
      </w:pPr>
      <w:bookmarkStart w:id="14" w:name="_Toc450047479"/>
      <w:r w:rsidRPr="00D635FB">
        <w:rPr>
          <w:color w:val="1F497D" w:themeColor="text2"/>
          <w:sz w:val="22"/>
        </w:rPr>
        <w:lastRenderedPageBreak/>
        <w:t>Demonstrator characteristics and Needs of Students</w:t>
      </w:r>
      <w:bookmarkEnd w:id="14"/>
    </w:p>
    <w:p w14:paraId="2F795519" w14:textId="77777777" w:rsidR="00E11FBC" w:rsidRPr="006E422B" w:rsidRDefault="00E11FBC" w:rsidP="00E11FBC">
      <w:pPr>
        <w:rPr>
          <w:lang w:val="en-GB"/>
        </w:rPr>
      </w:pPr>
    </w:p>
    <w:p w14:paraId="11244276" w14:textId="77777777" w:rsidR="00895A68" w:rsidRDefault="00895A68" w:rsidP="00895A68">
      <w:pPr>
        <w:pStyle w:val="2"/>
        <w:ind w:left="709" w:hanging="709"/>
        <w:rPr>
          <w:rFonts w:cs="Tahoma"/>
          <w:color w:val="1F497D" w:themeColor="text2"/>
          <w:szCs w:val="22"/>
        </w:rPr>
      </w:pPr>
      <w:bookmarkStart w:id="15" w:name="_Toc450047480"/>
      <w:r w:rsidRPr="00895A68">
        <w:rPr>
          <w:rFonts w:cs="Tahoma"/>
          <w:color w:val="1F497D" w:themeColor="text2"/>
          <w:szCs w:val="22"/>
        </w:rPr>
        <w:t>Aim of the demonstrator</w:t>
      </w:r>
      <w:bookmarkEnd w:id="15"/>
    </w:p>
    <w:p w14:paraId="1652FAD9" w14:textId="371CDFE6" w:rsidR="00E11FBC" w:rsidRDefault="00E11FBC" w:rsidP="00E11FBC">
      <w:pPr>
        <w:ind w:right="-100"/>
        <w:rPr>
          <w:lang w:val="en-US"/>
        </w:rPr>
      </w:pPr>
      <w:r>
        <w:rPr>
          <w:lang w:val="en-US"/>
        </w:rPr>
        <w:t xml:space="preserve">General concept and the ideas of May Month of Mathematics are recognized and supported by different educational instances throughout Serbia. Direct cooperation is established with Ministry of Education, Science and Technological Development, </w:t>
      </w:r>
      <w:r w:rsidR="008D68E6">
        <w:rPr>
          <w:lang w:val="en-US"/>
        </w:rPr>
        <w:t xml:space="preserve">Serbian Academy of Sciences and Arts, </w:t>
      </w:r>
      <w:r>
        <w:rPr>
          <w:lang w:val="en-US"/>
        </w:rPr>
        <w:t xml:space="preserve">regional and local educational authorities, scientific institutes, universities and faculties, primary and secondary schools, </w:t>
      </w:r>
      <w:r w:rsidR="008D68E6">
        <w:rPr>
          <w:lang w:val="en-US"/>
        </w:rPr>
        <w:t>and informal learnin</w:t>
      </w:r>
      <w:r w:rsidR="00636B2A">
        <w:rPr>
          <w:lang w:val="en-US"/>
        </w:rPr>
        <w:t>g professionals. Such a large programme</w:t>
      </w:r>
      <w:r w:rsidR="008D68E6">
        <w:rPr>
          <w:lang w:val="en-US"/>
        </w:rPr>
        <w:t xml:space="preserve"> needs a support on every possible level, and for its success it is crucial to be exceptionally well connected and open f</w:t>
      </w:r>
      <w:r w:rsidR="00636B2A">
        <w:rPr>
          <w:lang w:val="en-US"/>
        </w:rPr>
        <w:t>or different options and adjust</w:t>
      </w:r>
      <w:r w:rsidR="008D68E6">
        <w:rPr>
          <w:lang w:val="en-US"/>
        </w:rPr>
        <w:t>ments.</w:t>
      </w:r>
    </w:p>
    <w:p w14:paraId="0F4A3B2A" w14:textId="153EF596" w:rsidR="008D68E6" w:rsidRDefault="008D68E6" w:rsidP="00E11FBC">
      <w:pPr>
        <w:ind w:right="-100"/>
        <w:rPr>
          <w:lang w:val="en-US"/>
        </w:rPr>
      </w:pPr>
      <w:r>
        <w:rPr>
          <w:lang w:val="en-US"/>
        </w:rPr>
        <w:t xml:space="preserve">As so far five completely different programs </w:t>
      </w:r>
      <w:r w:rsidR="00636B2A">
        <w:rPr>
          <w:lang w:val="en-US"/>
        </w:rPr>
        <w:t xml:space="preserve">were organized </w:t>
      </w:r>
      <w:r>
        <w:rPr>
          <w:lang w:val="en-US"/>
        </w:rPr>
        <w:t xml:space="preserve">(2012–2016), each of them have had </w:t>
      </w:r>
      <w:r w:rsidR="00636B2A">
        <w:rPr>
          <w:lang w:val="en-US"/>
        </w:rPr>
        <w:t>a unique visual identity and a</w:t>
      </w:r>
      <w:r>
        <w:rPr>
          <w:lang w:val="en-US"/>
        </w:rPr>
        <w:t xml:space="preserve"> topic that is serving as an umbrella for diverse content. Those uniting topics are always </w:t>
      </w:r>
      <w:r w:rsidR="00636B2A">
        <w:rPr>
          <w:lang w:val="en-US"/>
        </w:rPr>
        <w:t xml:space="preserve">inserted </w:t>
      </w:r>
      <w:r>
        <w:rPr>
          <w:lang w:val="en-US"/>
        </w:rPr>
        <w:t>very general, but also inspiring and attractive like “Math and Nature”, “Math and Arts”, “The Rhythm of Mathematics” etc. Belonging elements of each program are describing symbolic and practical meaning of the overarching theme. However, in addition to its content, visual ide</w:t>
      </w:r>
      <w:r w:rsidR="0002260C">
        <w:rPr>
          <w:lang w:val="en-US"/>
        </w:rPr>
        <w:t xml:space="preserve">ntity is constructing a strong appearance which is influencing audience in a way that they should connect </w:t>
      </w:r>
      <w:r w:rsidR="00636B2A">
        <w:rPr>
          <w:lang w:val="en-US"/>
        </w:rPr>
        <w:t xml:space="preserve">and analyze </w:t>
      </w:r>
      <w:r w:rsidR="0002260C">
        <w:rPr>
          <w:lang w:val="en-US"/>
        </w:rPr>
        <w:t>different activities under the same M</w:t>
      </w:r>
      <w:r w:rsidR="0002260C" w:rsidRPr="00636B2A">
        <w:rPr>
          <w:vertAlign w:val="superscript"/>
          <w:lang w:val="en-US"/>
        </w:rPr>
        <w:t>3</w:t>
      </w:r>
      <w:r w:rsidR="0002260C">
        <w:rPr>
          <w:lang w:val="en-US"/>
        </w:rPr>
        <w:t xml:space="preserve"> program.</w:t>
      </w:r>
    </w:p>
    <w:p w14:paraId="432931E8" w14:textId="14659948" w:rsidR="0002260C" w:rsidRDefault="0002260C" w:rsidP="00E11FBC">
      <w:pPr>
        <w:ind w:right="-100"/>
        <w:rPr>
          <w:lang w:val="en-US"/>
        </w:rPr>
      </w:pPr>
      <w:r>
        <w:rPr>
          <w:lang w:val="en-US"/>
        </w:rPr>
        <w:t>Primary target group is always high school children as they’re approaching the phase when they have to decide what kind of faculties, and</w:t>
      </w:r>
      <w:r w:rsidR="00000508">
        <w:rPr>
          <w:lang w:val="en-US"/>
        </w:rPr>
        <w:t xml:space="preserve"> subsequently, what kind of car</w:t>
      </w:r>
      <w:r>
        <w:rPr>
          <w:lang w:val="en-US"/>
        </w:rPr>
        <w:t>eer</w:t>
      </w:r>
      <w:r w:rsidR="00636B2A">
        <w:rPr>
          <w:lang w:val="en-US"/>
        </w:rPr>
        <w:t>s</w:t>
      </w:r>
      <w:r>
        <w:rPr>
          <w:lang w:val="en-US"/>
        </w:rPr>
        <w:t xml:space="preserve"> they will choose. </w:t>
      </w:r>
      <w:r w:rsidR="00636B2A">
        <w:rPr>
          <w:lang w:val="en-US"/>
        </w:rPr>
        <w:t>Next</w:t>
      </w:r>
      <w:r>
        <w:rPr>
          <w:lang w:val="en-US"/>
        </w:rPr>
        <w:t xml:space="preserve"> target group is p</w:t>
      </w:r>
      <w:r w:rsidR="00636B2A">
        <w:rPr>
          <w:lang w:val="en-US"/>
        </w:rPr>
        <w:t>rimary school children with goal</w:t>
      </w:r>
      <w:r>
        <w:rPr>
          <w:lang w:val="en-US"/>
        </w:rPr>
        <w:t xml:space="preserve"> to engage them more with science introducing the concept of scientifi</w:t>
      </w:r>
      <w:r w:rsidR="00000508">
        <w:rPr>
          <w:lang w:val="en-US"/>
        </w:rPr>
        <w:t>c culture and interdisciplinar</w:t>
      </w:r>
      <w:r>
        <w:rPr>
          <w:lang w:val="en-US"/>
        </w:rPr>
        <w:t>y</w:t>
      </w:r>
      <w:r w:rsidR="00000508">
        <w:rPr>
          <w:lang w:val="en-US"/>
        </w:rPr>
        <w:t xml:space="preserve"> approach</w:t>
      </w:r>
      <w:r>
        <w:rPr>
          <w:lang w:val="en-US"/>
        </w:rPr>
        <w:t>. Finally, M</w:t>
      </w:r>
      <w:r w:rsidRPr="00636B2A">
        <w:rPr>
          <w:vertAlign w:val="superscript"/>
          <w:lang w:val="en-US"/>
        </w:rPr>
        <w:t>3</w:t>
      </w:r>
      <w:r>
        <w:rPr>
          <w:lang w:val="en-US"/>
        </w:rPr>
        <w:t xml:space="preserve"> programs are always influencing general audience, both those directly involved and those that are maybe just passing by our venues. In that sense, it is necessary to provide those venues where people are usually coming or at least passing by – not only those </w:t>
      </w:r>
      <w:r w:rsidR="00636B2A">
        <w:rPr>
          <w:lang w:val="en-US"/>
        </w:rPr>
        <w:t>which are recognized as parts</w:t>
      </w:r>
      <w:r>
        <w:rPr>
          <w:lang w:val="en-US"/>
        </w:rPr>
        <w:t xml:space="preserve"> of formal or informal learning setting. Furthermore, M</w:t>
      </w:r>
      <w:r w:rsidRPr="00636B2A">
        <w:rPr>
          <w:vertAlign w:val="superscript"/>
          <w:lang w:val="en-US"/>
        </w:rPr>
        <w:t>3</w:t>
      </w:r>
      <w:r>
        <w:rPr>
          <w:lang w:val="en-US"/>
        </w:rPr>
        <w:t xml:space="preserve"> is always </w:t>
      </w:r>
      <w:r w:rsidR="00636B2A">
        <w:rPr>
          <w:lang w:val="en-US"/>
        </w:rPr>
        <w:t xml:space="preserve">asking for and </w:t>
      </w:r>
      <w:r>
        <w:rPr>
          <w:lang w:val="en-US"/>
        </w:rPr>
        <w:t xml:space="preserve">using </w:t>
      </w:r>
      <w:r w:rsidR="00636B2A">
        <w:rPr>
          <w:lang w:val="en-US"/>
        </w:rPr>
        <w:t>the</w:t>
      </w:r>
      <w:r>
        <w:rPr>
          <w:lang w:val="en-US"/>
        </w:rPr>
        <w:t xml:space="preserve"> support </w:t>
      </w:r>
      <w:r w:rsidR="00636B2A">
        <w:rPr>
          <w:lang w:val="en-US"/>
        </w:rPr>
        <w:t xml:space="preserve">of </w:t>
      </w:r>
      <w:r>
        <w:rPr>
          <w:lang w:val="en-US"/>
        </w:rPr>
        <w:t>the university students that are standing as volunteers or educators in the process.</w:t>
      </w:r>
      <w:r w:rsidR="00636B2A" w:rsidRPr="00636B2A">
        <w:rPr>
          <w:lang w:val="en-US"/>
        </w:rPr>
        <w:t xml:space="preserve"> </w:t>
      </w:r>
      <w:r w:rsidR="00636B2A">
        <w:rPr>
          <w:lang w:val="en-US"/>
        </w:rPr>
        <w:t>However, they’re acting the important role as mediators between pupils and scientific content.</w:t>
      </w:r>
    </w:p>
    <w:p w14:paraId="3CC04904" w14:textId="0FFC0F20" w:rsidR="005F3643" w:rsidRDefault="005F3643" w:rsidP="00E11FBC">
      <w:pPr>
        <w:rPr>
          <w:lang w:val="en-US"/>
        </w:rPr>
      </w:pPr>
      <w:r>
        <w:rPr>
          <w:lang w:val="en-US"/>
        </w:rPr>
        <w:t>May Month of Mathematics therefore needs active participation of at least several professional groups:</w:t>
      </w:r>
    </w:p>
    <w:p w14:paraId="06C7D28F" w14:textId="18B61C60" w:rsidR="00E11FBC" w:rsidRPr="00E11FBC" w:rsidRDefault="005F3643" w:rsidP="00E11FBC">
      <w:pPr>
        <w:rPr>
          <w:lang w:val="en-US"/>
        </w:rPr>
      </w:pPr>
      <w:r>
        <w:rPr>
          <w:lang w:val="en-US"/>
        </w:rPr>
        <w:t xml:space="preserve">- </w:t>
      </w:r>
      <w:r w:rsidR="00D65D6F">
        <w:rPr>
          <w:lang w:val="en-US"/>
        </w:rPr>
        <w:t>Math and s</w:t>
      </w:r>
      <w:r>
        <w:rPr>
          <w:lang w:val="en-US"/>
        </w:rPr>
        <w:t>cience teachers</w:t>
      </w:r>
      <w:r w:rsidR="00636B2A">
        <w:rPr>
          <w:lang w:val="en-US"/>
        </w:rPr>
        <w:t>, pedagogues</w:t>
      </w:r>
      <w:r w:rsidR="00D65D6F">
        <w:rPr>
          <w:lang w:val="en-US"/>
        </w:rPr>
        <w:t>,</w:t>
      </w:r>
    </w:p>
    <w:p w14:paraId="10622EBC" w14:textId="3E54DDE1" w:rsidR="00E11FBC" w:rsidRDefault="005F3643" w:rsidP="00E11FBC">
      <w:pPr>
        <w:rPr>
          <w:lang w:val="en-US"/>
        </w:rPr>
      </w:pPr>
      <w:r>
        <w:rPr>
          <w:lang w:val="en-US"/>
        </w:rPr>
        <w:t>- Scientists (mathematicians, but also others from represented disciplines as well)</w:t>
      </w:r>
      <w:r w:rsidR="00D65D6F">
        <w:rPr>
          <w:lang w:val="en-US"/>
        </w:rPr>
        <w:t>,</w:t>
      </w:r>
    </w:p>
    <w:p w14:paraId="392A8DDB" w14:textId="3090E320" w:rsidR="00636B2A" w:rsidRDefault="00636B2A" w:rsidP="00E11FBC">
      <w:pPr>
        <w:rPr>
          <w:lang w:val="en-US"/>
        </w:rPr>
      </w:pPr>
      <w:r>
        <w:rPr>
          <w:lang w:val="en-US"/>
        </w:rPr>
        <w:t>- Informal educators and trainers,</w:t>
      </w:r>
    </w:p>
    <w:p w14:paraId="22ECE3CA" w14:textId="671F7EEB" w:rsidR="005F3643" w:rsidRPr="00E11FBC" w:rsidRDefault="005F3643" w:rsidP="00E11FBC">
      <w:pPr>
        <w:rPr>
          <w:lang w:val="en-US"/>
        </w:rPr>
      </w:pPr>
      <w:r>
        <w:rPr>
          <w:lang w:val="en-US"/>
        </w:rPr>
        <w:t xml:space="preserve">- Students of math faculties (also from </w:t>
      </w:r>
      <w:r w:rsidR="00D65D6F">
        <w:rPr>
          <w:lang w:val="en-US"/>
        </w:rPr>
        <w:t xml:space="preserve">other </w:t>
      </w:r>
      <w:r>
        <w:rPr>
          <w:lang w:val="en-US"/>
        </w:rPr>
        <w:t xml:space="preserve">scientific faculties, represented disciplines and </w:t>
      </w:r>
      <w:r w:rsidR="00D65D6F">
        <w:rPr>
          <w:lang w:val="en-US"/>
        </w:rPr>
        <w:t>faculties for professional education and arts).</w:t>
      </w:r>
    </w:p>
    <w:p w14:paraId="723192FF" w14:textId="77777777" w:rsidR="00895A68" w:rsidRPr="00895A68" w:rsidRDefault="00895A68" w:rsidP="00895A68">
      <w:pPr>
        <w:pStyle w:val="2"/>
        <w:ind w:left="709" w:hanging="709"/>
        <w:rPr>
          <w:rFonts w:cs="Tahoma"/>
          <w:color w:val="1F497D" w:themeColor="text2"/>
          <w:szCs w:val="22"/>
        </w:rPr>
      </w:pPr>
      <w:bookmarkStart w:id="16" w:name="_Toc450047481"/>
      <w:r w:rsidRPr="00895A68">
        <w:rPr>
          <w:rFonts w:cs="Tahoma"/>
          <w:color w:val="1F497D" w:themeColor="text2"/>
          <w:szCs w:val="22"/>
        </w:rPr>
        <w:lastRenderedPageBreak/>
        <w:t>Student needs addressed</w:t>
      </w:r>
      <w:bookmarkEnd w:id="16"/>
    </w:p>
    <w:p w14:paraId="3E68C420" w14:textId="5F100841" w:rsidR="00C10B0D" w:rsidRDefault="00C10B0D" w:rsidP="00C10B0D">
      <w:pPr>
        <w:rPr>
          <w:lang w:val="en-GB"/>
        </w:rPr>
      </w:pPr>
      <w:r>
        <w:rPr>
          <w:lang w:val="en-GB"/>
        </w:rPr>
        <w:t>Children, teachers and general audience are placed in M</w:t>
      </w:r>
      <w:r w:rsidRPr="006503A4">
        <w:rPr>
          <w:vertAlign w:val="superscript"/>
          <w:lang w:val="en-GB"/>
        </w:rPr>
        <w:t>3</w:t>
      </w:r>
      <w:r>
        <w:rPr>
          <w:lang w:val="en-GB"/>
        </w:rPr>
        <w:t xml:space="preserve"> setting which is </w:t>
      </w:r>
      <w:r w:rsidR="006503A4">
        <w:rPr>
          <w:lang w:val="en-GB"/>
        </w:rPr>
        <w:t>encouraging</w:t>
      </w:r>
      <w:r>
        <w:rPr>
          <w:lang w:val="en-GB"/>
        </w:rPr>
        <w:t xml:space="preserve"> and supporting their active participation, personal and group investigation</w:t>
      </w:r>
      <w:r w:rsidR="00280F86">
        <w:rPr>
          <w:lang w:val="en-GB"/>
        </w:rPr>
        <w:t>, and critical thinking and questioning. However, as the final outcome, several M</w:t>
      </w:r>
      <w:r w:rsidR="00280F86" w:rsidRPr="006503A4">
        <w:rPr>
          <w:vertAlign w:val="superscript"/>
          <w:lang w:val="en-GB"/>
        </w:rPr>
        <w:t>3</w:t>
      </w:r>
      <w:r w:rsidR="006503A4">
        <w:rPr>
          <w:lang w:val="en-GB"/>
        </w:rPr>
        <w:t xml:space="preserve"> activities are asking for creative sol</w:t>
      </w:r>
      <w:r w:rsidR="00280F86">
        <w:rPr>
          <w:lang w:val="en-GB"/>
        </w:rPr>
        <w:t>utions and outcomes (workshops, makers’ areas, math board games). In that way, May Month</w:t>
      </w:r>
      <w:r w:rsidR="006503A4">
        <w:rPr>
          <w:lang w:val="en-GB"/>
        </w:rPr>
        <w:t xml:space="preserve"> of Mathematics is serving as the classical</w:t>
      </w:r>
      <w:r w:rsidR="00280F86">
        <w:rPr>
          <w:lang w:val="en-GB"/>
        </w:rPr>
        <w:t xml:space="preserve"> IBSE model, but also representing the ex</w:t>
      </w:r>
      <w:r w:rsidR="006503A4">
        <w:rPr>
          <w:lang w:val="en-GB"/>
        </w:rPr>
        <w:t>c</w:t>
      </w:r>
      <w:r w:rsidR="00280F86">
        <w:rPr>
          <w:lang w:val="en-GB"/>
        </w:rPr>
        <w:t>ellent example for RRI practice in the domain of science education. Finally, both elements are incorporated into CREATIONS approach which is determined by this project.</w:t>
      </w:r>
    </w:p>
    <w:p w14:paraId="45B2532A" w14:textId="77777777" w:rsidR="00895A68" w:rsidRDefault="00895A68" w:rsidP="00895A68">
      <w:pPr>
        <w:pStyle w:val="1"/>
        <w:keepLines/>
        <w:pageBreakBefore/>
        <w:tabs>
          <w:tab w:val="num" w:pos="720"/>
        </w:tabs>
        <w:spacing w:before="120" w:after="60" w:line="276" w:lineRule="auto"/>
        <w:ind w:left="0" w:firstLine="0"/>
        <w:rPr>
          <w:color w:val="1F497D" w:themeColor="text2"/>
          <w:sz w:val="22"/>
        </w:rPr>
      </w:pPr>
      <w:bookmarkStart w:id="17" w:name="_Toc450047482"/>
      <w:r w:rsidRPr="00895A68">
        <w:rPr>
          <w:color w:val="1F497D" w:themeColor="text2"/>
          <w:sz w:val="22"/>
        </w:rPr>
        <w:lastRenderedPageBreak/>
        <w:t>Learning Activities &amp; Effective Learning Environments</w:t>
      </w:r>
      <w:bookmarkEnd w:id="17"/>
      <w:r w:rsidRPr="00895A68">
        <w:rPr>
          <w:color w:val="1F497D" w:themeColor="text2"/>
          <w:sz w:val="22"/>
        </w:rPr>
        <w:t xml:space="preserve"> </w:t>
      </w:r>
    </w:p>
    <w:p w14:paraId="652D4880" w14:textId="77777777" w:rsidR="00895A68" w:rsidRDefault="00895A68" w:rsidP="00895A68">
      <w:pPr>
        <w:rPr>
          <w:lang w:val="en-GB"/>
        </w:rPr>
      </w:pPr>
    </w:p>
    <w:p w14:paraId="154332F7" w14:textId="77777777" w:rsidR="00853D0E" w:rsidRDefault="00853D0E" w:rsidP="00895A68">
      <w:pPr>
        <w:rPr>
          <w:lang w:val="en-GB"/>
        </w:rPr>
        <w:sectPr w:rsidR="00853D0E" w:rsidSect="009274BB">
          <w:headerReference w:type="default" r:id="rId8"/>
          <w:footerReference w:type="default" r:id="rId9"/>
          <w:headerReference w:type="first" r:id="rId10"/>
          <w:footerReference w:type="first" r:id="rId11"/>
          <w:pgSz w:w="11906" w:h="16838" w:code="9"/>
          <w:pgMar w:top="2466" w:right="1134" w:bottom="1616" w:left="1332" w:header="567" w:footer="567" w:gutter="0"/>
          <w:cols w:space="708"/>
          <w:titlePg/>
          <w:docGrid w:linePitch="360"/>
        </w:sectPr>
      </w:pPr>
    </w:p>
    <w:tbl>
      <w:tblPr>
        <w:tblStyle w:val="Lysliste-uthevingsfarge11"/>
        <w:tblpPr w:leftFromText="180" w:rightFromText="180" w:vertAnchor="page" w:horzAnchor="margin" w:tblpXSpec="center" w:tblpY="2815"/>
        <w:tblW w:w="5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39"/>
        <w:gridCol w:w="1177"/>
        <w:gridCol w:w="2214"/>
        <w:gridCol w:w="2604"/>
        <w:gridCol w:w="31"/>
        <w:gridCol w:w="2225"/>
        <w:gridCol w:w="1739"/>
        <w:gridCol w:w="1510"/>
      </w:tblGrid>
      <w:tr w:rsidR="00912ECD" w14:paraId="0D57F200" w14:textId="77777777" w:rsidTr="00400FC2">
        <w:trPr>
          <w:trHeight w:val="2504"/>
        </w:trPr>
        <w:tc>
          <w:tcPr>
            <w:tcW w:w="2132" w:type="pct"/>
            <w:gridSpan w:val="3"/>
            <w:shd w:val="clear" w:color="auto" w:fill="FFFFFF" w:themeFill="background1"/>
          </w:tcPr>
          <w:p w14:paraId="4E06E6C0" w14:textId="7018CADC" w:rsidR="00912ECD" w:rsidRPr="00420537" w:rsidRDefault="00912ECD" w:rsidP="00400FC2">
            <w:pPr>
              <w:tabs>
                <w:tab w:val="left" w:pos="4270"/>
              </w:tabs>
              <w:rPr>
                <w:rFonts w:eastAsia="Garamond" w:cstheme="majorBidi"/>
                <w:b/>
                <w:color w:val="0F243E" w:themeColor="text2" w:themeShade="80"/>
                <w:sz w:val="20"/>
                <w:szCs w:val="20"/>
              </w:rPr>
            </w:pPr>
            <w:r w:rsidRPr="00420537">
              <w:rPr>
                <w:color w:val="0F243E" w:themeColor="text2" w:themeShade="80"/>
                <w:sz w:val="20"/>
                <w:szCs w:val="20"/>
              </w:rPr>
              <w:lastRenderedPageBreak/>
              <w:t xml:space="preserve">Science topic:  </w:t>
            </w:r>
            <w:r w:rsidR="006008B3" w:rsidRPr="00420537">
              <w:rPr>
                <w:color w:val="0F243E" w:themeColor="text2" w:themeShade="80"/>
                <w:sz w:val="20"/>
                <w:szCs w:val="20"/>
              </w:rPr>
              <w:t>Mathematics and related disciplines</w:t>
            </w:r>
          </w:p>
          <w:p w14:paraId="79CF365A" w14:textId="7580EDCB" w:rsidR="00912ECD" w:rsidRPr="00420537" w:rsidRDefault="00912ECD" w:rsidP="00400FC2">
            <w:pPr>
              <w:tabs>
                <w:tab w:val="left" w:pos="4270"/>
              </w:tabs>
              <w:rPr>
                <w:color w:val="0F243E" w:themeColor="text2" w:themeShade="80"/>
                <w:sz w:val="20"/>
                <w:szCs w:val="20"/>
              </w:rPr>
            </w:pPr>
            <w:r w:rsidRPr="00420537">
              <w:rPr>
                <w:color w:val="0F243E" w:themeColor="text2" w:themeShade="80"/>
                <w:sz w:val="20"/>
                <w:szCs w:val="20"/>
              </w:rPr>
              <w:t>R</w:t>
            </w:r>
            <w:r w:rsidR="006008B3" w:rsidRPr="00420537">
              <w:rPr>
                <w:color w:val="0F243E" w:themeColor="text2" w:themeShade="80"/>
                <w:sz w:val="20"/>
                <w:szCs w:val="20"/>
              </w:rPr>
              <w:t>elevance to national curriculum: Not directly connected but always serving as a support to regular teachers’ activities.</w:t>
            </w:r>
          </w:p>
          <w:p w14:paraId="1D651C66" w14:textId="77777777" w:rsidR="00912ECD" w:rsidRPr="00420537" w:rsidRDefault="00912ECD" w:rsidP="00400FC2">
            <w:pPr>
              <w:tabs>
                <w:tab w:val="left" w:pos="4270"/>
              </w:tabs>
              <w:rPr>
                <w:color w:val="0F243E" w:themeColor="text2" w:themeShade="80"/>
                <w:sz w:val="20"/>
                <w:szCs w:val="20"/>
              </w:rPr>
            </w:pPr>
            <w:r w:rsidRPr="00420537">
              <w:rPr>
                <w:color w:val="0F243E" w:themeColor="text2" w:themeShade="80"/>
                <w:sz w:val="20"/>
                <w:szCs w:val="20"/>
              </w:rPr>
              <w:t>Class information</w:t>
            </w:r>
          </w:p>
          <w:p w14:paraId="4AFF38B7" w14:textId="6E2F8C24" w:rsidR="00912ECD" w:rsidRPr="00420537" w:rsidRDefault="00912ECD" w:rsidP="00400FC2">
            <w:pPr>
              <w:tabs>
                <w:tab w:val="left" w:pos="4270"/>
              </w:tabs>
              <w:rPr>
                <w:color w:val="0F243E" w:themeColor="text2" w:themeShade="80"/>
                <w:sz w:val="20"/>
                <w:szCs w:val="20"/>
              </w:rPr>
            </w:pPr>
            <w:r w:rsidRPr="00420537">
              <w:rPr>
                <w:color w:val="0F243E" w:themeColor="text2" w:themeShade="80"/>
                <w:sz w:val="20"/>
                <w:szCs w:val="20"/>
              </w:rPr>
              <w:t xml:space="preserve">Year Group: </w:t>
            </w:r>
            <w:r w:rsidR="006008B3" w:rsidRPr="00420537">
              <w:rPr>
                <w:color w:val="0F243E" w:themeColor="text2" w:themeShade="80"/>
                <w:sz w:val="20"/>
                <w:szCs w:val="20"/>
              </w:rPr>
              <w:t>Primary and secondary schools</w:t>
            </w:r>
          </w:p>
          <w:p w14:paraId="3C2F9F25" w14:textId="3120239C" w:rsidR="00912ECD" w:rsidRPr="00420537" w:rsidRDefault="00912ECD" w:rsidP="00400FC2">
            <w:pPr>
              <w:tabs>
                <w:tab w:val="left" w:pos="4270"/>
              </w:tabs>
              <w:rPr>
                <w:color w:val="0F243E" w:themeColor="text2" w:themeShade="80"/>
                <w:sz w:val="20"/>
                <w:szCs w:val="20"/>
              </w:rPr>
            </w:pPr>
            <w:r w:rsidRPr="00420537">
              <w:rPr>
                <w:color w:val="0F243E" w:themeColor="text2" w:themeShade="80"/>
                <w:sz w:val="20"/>
                <w:szCs w:val="20"/>
              </w:rPr>
              <w:t xml:space="preserve">Age range: </w:t>
            </w:r>
            <w:r w:rsidR="006008B3" w:rsidRPr="00420537">
              <w:rPr>
                <w:color w:val="0F243E" w:themeColor="text2" w:themeShade="80"/>
                <w:sz w:val="20"/>
                <w:szCs w:val="20"/>
              </w:rPr>
              <w:t>7-18</w:t>
            </w:r>
          </w:p>
          <w:p w14:paraId="09F9200B" w14:textId="77777777" w:rsidR="00912ECD" w:rsidRPr="00420537" w:rsidRDefault="00912ECD" w:rsidP="00400FC2">
            <w:pPr>
              <w:tabs>
                <w:tab w:val="left" w:pos="4270"/>
              </w:tabs>
              <w:rPr>
                <w:color w:val="0F243E" w:themeColor="text2" w:themeShade="80"/>
                <w:sz w:val="20"/>
                <w:szCs w:val="20"/>
              </w:rPr>
            </w:pPr>
            <w:r w:rsidRPr="00420537">
              <w:rPr>
                <w:color w:val="0F243E" w:themeColor="text2" w:themeShade="80"/>
                <w:sz w:val="20"/>
                <w:szCs w:val="20"/>
              </w:rPr>
              <w:t>Sex: both</w:t>
            </w:r>
          </w:p>
          <w:p w14:paraId="354EF20E" w14:textId="378A9D15" w:rsidR="00912ECD" w:rsidRPr="000F6340" w:rsidRDefault="00912ECD" w:rsidP="006008B3">
            <w:pPr>
              <w:tabs>
                <w:tab w:val="left" w:pos="4270"/>
              </w:tabs>
              <w:rPr>
                <w:rFonts w:eastAsia="Garamond" w:cstheme="majorBidi"/>
                <w:b/>
                <w:color w:val="0F243E" w:themeColor="text2" w:themeShade="80"/>
                <w:sz w:val="18"/>
                <w:szCs w:val="20"/>
              </w:rPr>
            </w:pPr>
            <w:r w:rsidRPr="00420537">
              <w:rPr>
                <w:color w:val="0F243E" w:themeColor="text2" w:themeShade="80"/>
                <w:sz w:val="20"/>
                <w:szCs w:val="20"/>
              </w:rPr>
              <w:t xml:space="preserve">Pupil Ability: </w:t>
            </w:r>
            <w:r w:rsidR="006008B3" w:rsidRPr="00420537">
              <w:rPr>
                <w:color w:val="0F243E" w:themeColor="text2" w:themeShade="80"/>
                <w:sz w:val="20"/>
                <w:szCs w:val="20"/>
              </w:rPr>
              <w:t>All</w:t>
            </w:r>
            <w:r w:rsidRPr="00420537">
              <w:rPr>
                <w:color w:val="0F243E" w:themeColor="text2" w:themeShade="80"/>
                <w:sz w:val="20"/>
                <w:szCs w:val="20"/>
              </w:rPr>
              <w:t xml:space="preserve"> pupils </w:t>
            </w:r>
            <w:r w:rsidR="006008B3" w:rsidRPr="00420537">
              <w:rPr>
                <w:color w:val="0F243E" w:themeColor="text2" w:themeShade="80"/>
                <w:sz w:val="20"/>
                <w:szCs w:val="20"/>
              </w:rPr>
              <w:t>could</w:t>
            </w:r>
            <w:r w:rsidRPr="00420537">
              <w:rPr>
                <w:color w:val="0F243E" w:themeColor="text2" w:themeShade="80"/>
                <w:sz w:val="20"/>
                <w:szCs w:val="20"/>
              </w:rPr>
              <w:t xml:space="preserve"> participate</w:t>
            </w:r>
          </w:p>
        </w:tc>
        <w:tc>
          <w:tcPr>
            <w:tcW w:w="2868" w:type="pct"/>
            <w:gridSpan w:val="5"/>
            <w:shd w:val="clear" w:color="auto" w:fill="FFFFFF" w:themeFill="background1"/>
          </w:tcPr>
          <w:p w14:paraId="30A8D56F" w14:textId="77777777" w:rsidR="00912ECD" w:rsidRPr="00420537" w:rsidRDefault="00912ECD" w:rsidP="00400FC2">
            <w:pPr>
              <w:tabs>
                <w:tab w:val="left" w:pos="4270"/>
              </w:tabs>
              <w:rPr>
                <w:color w:val="0F243E" w:themeColor="text2" w:themeShade="80"/>
                <w:sz w:val="20"/>
                <w:szCs w:val="20"/>
              </w:rPr>
            </w:pPr>
            <w:r w:rsidRPr="00420537">
              <w:rPr>
                <w:color w:val="0F243E" w:themeColor="text2" w:themeShade="80"/>
                <w:sz w:val="20"/>
                <w:szCs w:val="20"/>
              </w:rPr>
              <w:t>Materials and Resources</w:t>
            </w:r>
          </w:p>
          <w:p w14:paraId="5810CEB3" w14:textId="114038DC" w:rsidR="00912ECD" w:rsidRPr="00420537" w:rsidRDefault="00912ECD" w:rsidP="00400FC2">
            <w:pPr>
              <w:pStyle w:val="Default"/>
              <w:tabs>
                <w:tab w:val="left" w:pos="4270"/>
              </w:tabs>
              <w:rPr>
                <w:rFonts w:asciiTheme="minorHAnsi" w:hAnsiTheme="minorHAnsi" w:cstheme="majorBidi"/>
                <w:b/>
                <w:color w:val="0F243E" w:themeColor="text2" w:themeShade="80"/>
                <w:sz w:val="20"/>
                <w:szCs w:val="20"/>
                <w:lang w:val="fr-FR" w:bidi="ar-SA"/>
              </w:rPr>
            </w:pPr>
            <w:r w:rsidRPr="00420537">
              <w:rPr>
                <w:rFonts w:asciiTheme="minorHAnsi" w:hAnsiTheme="minorHAnsi" w:cstheme="majorBidi"/>
                <w:i/>
                <w:color w:val="0F243E" w:themeColor="text2" w:themeShade="80"/>
                <w:sz w:val="20"/>
                <w:szCs w:val="20"/>
                <w:lang w:bidi="ar-SA"/>
              </w:rPr>
              <w:t xml:space="preserve">What do you need? </w:t>
            </w:r>
            <w:r w:rsidRPr="00420537">
              <w:rPr>
                <w:rFonts w:asciiTheme="minorHAnsi" w:hAnsiTheme="minorHAnsi" w:cstheme="majorBidi"/>
                <w:i/>
                <w:color w:val="0F243E" w:themeColor="text2" w:themeShade="80"/>
                <w:sz w:val="20"/>
                <w:szCs w:val="20"/>
                <w:lang w:val="fr-FR" w:bidi="ar-SA"/>
              </w:rPr>
              <w:t>(e</w:t>
            </w:r>
            <w:r w:rsidR="00420537" w:rsidRPr="00420537">
              <w:rPr>
                <w:rFonts w:asciiTheme="minorHAnsi" w:hAnsiTheme="minorHAnsi" w:cstheme="majorBidi"/>
                <w:i/>
                <w:color w:val="0F243E" w:themeColor="text2" w:themeShade="80"/>
                <w:sz w:val="20"/>
                <w:szCs w:val="20"/>
                <w:lang w:val="fr-FR" w:bidi="ar-SA"/>
              </w:rPr>
              <w:t>g</w:t>
            </w:r>
            <w:r w:rsidRPr="00420537">
              <w:rPr>
                <w:rFonts w:asciiTheme="minorHAnsi" w:hAnsiTheme="minorHAnsi" w:cstheme="majorBidi"/>
                <w:i/>
                <w:color w:val="0F243E" w:themeColor="text2" w:themeShade="80"/>
                <w:sz w:val="20"/>
                <w:szCs w:val="20"/>
                <w:lang w:val="fr-FR" w:bidi="ar-SA"/>
              </w:rPr>
              <w:t>g.</w:t>
            </w:r>
            <w:r w:rsidRPr="00420537">
              <w:rPr>
                <w:rFonts w:asciiTheme="minorHAnsi" w:hAnsiTheme="minorHAnsi" w:cstheme="majorBidi"/>
                <w:color w:val="0F243E" w:themeColor="text2" w:themeShade="80"/>
                <w:sz w:val="20"/>
                <w:szCs w:val="20"/>
                <w:lang w:val="fr-FR" w:bidi="ar-SA"/>
              </w:rPr>
              <w:t>printed questionnaires, teleconference, etc.)</w:t>
            </w:r>
          </w:p>
          <w:p w14:paraId="17D69EE4" w14:textId="1720D613" w:rsidR="00912ECD" w:rsidRPr="00420537" w:rsidRDefault="006008B3" w:rsidP="00F320F5">
            <w:pPr>
              <w:pStyle w:val="Default"/>
              <w:numPr>
                <w:ilvl w:val="0"/>
                <w:numId w:val="15"/>
              </w:numPr>
              <w:tabs>
                <w:tab w:val="left" w:pos="4270"/>
              </w:tabs>
              <w:rPr>
                <w:rStyle w:val="j-jk9ej-pjvnoc"/>
                <w:rFonts w:asciiTheme="minorHAnsi" w:hAnsiTheme="minorHAnsi" w:cstheme="majorBidi"/>
                <w:color w:val="0F243E" w:themeColor="text2" w:themeShade="80"/>
                <w:sz w:val="20"/>
                <w:szCs w:val="20"/>
                <w:bdr w:val="none" w:sz="0" w:space="0" w:color="auto" w:frame="1"/>
                <w:lang w:val="fr-FR" w:bidi="ar-SA"/>
              </w:rPr>
            </w:pPr>
            <w:r w:rsidRPr="00420537">
              <w:rPr>
                <w:rFonts w:asciiTheme="minorHAnsi" w:hAnsiTheme="minorHAnsi" w:cstheme="majorBidi"/>
                <w:color w:val="0F243E" w:themeColor="text2" w:themeShade="80"/>
                <w:sz w:val="20"/>
                <w:szCs w:val="20"/>
                <w:bdr w:val="none" w:sz="0" w:space="0" w:color="auto" w:frame="1"/>
                <w:lang w:val="fr-FR" w:bidi="ar-SA"/>
              </w:rPr>
              <w:t>exhibitions of interactive exhibits and visual</w:t>
            </w:r>
            <w:r w:rsidR="00420537" w:rsidRPr="00420537">
              <w:rPr>
                <w:rStyle w:val="3Char"/>
                <w:rFonts w:ascii="Calibri" w:hAnsi="Calibri"/>
                <w:color w:val="0F243E"/>
                <w:sz w:val="20"/>
                <w:szCs w:val="20"/>
                <w:bdr w:val="none" w:sz="0" w:space="0" w:color="auto" w:frame="1"/>
                <w:lang w:val="fr-FR"/>
              </w:rPr>
              <w:t xml:space="preserve"> </w:t>
            </w:r>
            <w:r w:rsidR="00420537" w:rsidRPr="00420537">
              <w:rPr>
                <w:rStyle w:val="j-jk9ej-pjvnoc"/>
                <w:rFonts w:ascii="Calibri" w:hAnsi="Calibri"/>
                <w:color w:val="0F243E"/>
                <w:sz w:val="20"/>
                <w:szCs w:val="20"/>
                <w:bdr w:val="none" w:sz="0" w:space="0" w:color="auto" w:frame="1"/>
                <w:lang w:val="fr-FR"/>
              </w:rPr>
              <w:t>representations</w:t>
            </w:r>
          </w:p>
          <w:p w14:paraId="61C164AD" w14:textId="53403D2C" w:rsidR="00420537" w:rsidRPr="00420537" w:rsidRDefault="00420537" w:rsidP="00F320F5">
            <w:pPr>
              <w:pStyle w:val="Default"/>
              <w:numPr>
                <w:ilvl w:val="0"/>
                <w:numId w:val="15"/>
              </w:numPr>
              <w:tabs>
                <w:tab w:val="left" w:pos="4270"/>
              </w:tabs>
              <w:rPr>
                <w:rFonts w:asciiTheme="minorHAnsi" w:hAnsiTheme="minorHAnsi" w:cstheme="majorBidi"/>
                <w:color w:val="0F243E" w:themeColor="text2" w:themeShade="80"/>
                <w:sz w:val="20"/>
                <w:szCs w:val="20"/>
                <w:bdr w:val="none" w:sz="0" w:space="0" w:color="auto" w:frame="1"/>
                <w:lang w:val="fr-FR" w:bidi="ar-SA"/>
              </w:rPr>
            </w:pPr>
            <w:r>
              <w:rPr>
                <w:rStyle w:val="j-jk9ej-pjvnoc"/>
                <w:rFonts w:ascii="Calibri" w:hAnsi="Calibri"/>
                <w:color w:val="0F243E"/>
                <w:sz w:val="20"/>
                <w:szCs w:val="20"/>
                <w:bdr w:val="none" w:sz="0" w:space="0" w:color="auto" w:frame="1"/>
                <w:lang w:val="fr-FR"/>
              </w:rPr>
              <w:t>movies, documentaries, cartoons with mathematical topics</w:t>
            </w:r>
          </w:p>
          <w:p w14:paraId="5BB8F984" w14:textId="74712E14" w:rsidR="006008B3" w:rsidRPr="00420537" w:rsidRDefault="006008B3" w:rsidP="00F320F5">
            <w:pPr>
              <w:pStyle w:val="Default"/>
              <w:numPr>
                <w:ilvl w:val="0"/>
                <w:numId w:val="15"/>
              </w:numPr>
              <w:tabs>
                <w:tab w:val="left" w:pos="4270"/>
              </w:tabs>
              <w:rPr>
                <w:rFonts w:asciiTheme="minorHAnsi" w:hAnsiTheme="minorHAnsi" w:cstheme="majorBidi"/>
                <w:color w:val="0F243E" w:themeColor="text2" w:themeShade="80"/>
                <w:sz w:val="20"/>
                <w:szCs w:val="20"/>
                <w:bdr w:val="none" w:sz="0" w:space="0" w:color="auto" w:frame="1"/>
                <w:lang w:val="fr-FR" w:bidi="ar-SA"/>
              </w:rPr>
            </w:pPr>
            <w:r w:rsidRPr="00420537">
              <w:rPr>
                <w:rFonts w:asciiTheme="minorHAnsi" w:hAnsiTheme="minorHAnsi" w:cstheme="majorBidi"/>
                <w:color w:val="0F243E" w:themeColor="text2" w:themeShade="80"/>
                <w:sz w:val="20"/>
                <w:szCs w:val="20"/>
                <w:bdr w:val="none" w:sz="0" w:space="0" w:color="auto" w:frame="1"/>
                <w:lang w:val="fr-FR" w:bidi="ar-SA"/>
              </w:rPr>
              <w:t>technical equipment : computers, projectors, smart boards, printers,</w:t>
            </w:r>
            <w:r w:rsidR="00FB0817" w:rsidRPr="00420537">
              <w:rPr>
                <w:rFonts w:asciiTheme="minorHAnsi" w:hAnsiTheme="minorHAnsi" w:cstheme="majorBidi"/>
                <w:color w:val="0F243E" w:themeColor="text2" w:themeShade="80"/>
                <w:sz w:val="20"/>
                <w:szCs w:val="20"/>
                <w:bdr w:val="none" w:sz="0" w:space="0" w:color="auto" w:frame="1"/>
                <w:lang w:val="fr-FR" w:bidi="ar-SA"/>
              </w:rPr>
              <w:t xml:space="preserve"> audio-visual systems,</w:t>
            </w:r>
            <w:r w:rsidRPr="00420537">
              <w:rPr>
                <w:rFonts w:asciiTheme="minorHAnsi" w:hAnsiTheme="minorHAnsi" w:cstheme="majorBidi"/>
                <w:color w:val="0F243E" w:themeColor="text2" w:themeShade="80"/>
                <w:sz w:val="20"/>
                <w:szCs w:val="20"/>
                <w:bdr w:val="none" w:sz="0" w:space="0" w:color="auto" w:frame="1"/>
                <w:lang w:val="fr-FR" w:bidi="ar-SA"/>
              </w:rPr>
              <w:t xml:space="preserve"> internet</w:t>
            </w:r>
          </w:p>
          <w:p w14:paraId="38C92655" w14:textId="38AE5B94" w:rsidR="006008B3" w:rsidRPr="00420537" w:rsidRDefault="006008B3" w:rsidP="00F320F5">
            <w:pPr>
              <w:pStyle w:val="Default"/>
              <w:numPr>
                <w:ilvl w:val="0"/>
                <w:numId w:val="15"/>
              </w:numPr>
              <w:tabs>
                <w:tab w:val="left" w:pos="4270"/>
              </w:tabs>
              <w:rPr>
                <w:rFonts w:asciiTheme="minorHAnsi" w:hAnsiTheme="minorHAnsi" w:cstheme="majorBidi"/>
                <w:color w:val="0F243E" w:themeColor="text2" w:themeShade="80"/>
                <w:sz w:val="20"/>
                <w:szCs w:val="20"/>
                <w:bdr w:val="none" w:sz="0" w:space="0" w:color="auto" w:frame="1"/>
                <w:lang w:val="fr-FR" w:bidi="ar-SA"/>
              </w:rPr>
            </w:pPr>
            <w:r w:rsidRPr="00420537">
              <w:rPr>
                <w:rFonts w:asciiTheme="minorHAnsi" w:hAnsiTheme="minorHAnsi" w:cstheme="majorBidi"/>
                <w:color w:val="0F243E" w:themeColor="text2" w:themeShade="80"/>
                <w:sz w:val="20"/>
                <w:szCs w:val="20"/>
                <w:bdr w:val="none" w:sz="0" w:space="0" w:color="auto" w:frame="1"/>
                <w:lang w:val="fr-FR" w:bidi="ar-SA"/>
              </w:rPr>
              <w:t>workshop materials and consumables</w:t>
            </w:r>
          </w:p>
          <w:p w14:paraId="17D05AE8" w14:textId="13FC169C" w:rsidR="006008B3" w:rsidRPr="00420537" w:rsidRDefault="006008B3" w:rsidP="00F320F5">
            <w:pPr>
              <w:pStyle w:val="Default"/>
              <w:numPr>
                <w:ilvl w:val="0"/>
                <w:numId w:val="15"/>
              </w:numPr>
              <w:tabs>
                <w:tab w:val="left" w:pos="4270"/>
              </w:tabs>
              <w:rPr>
                <w:rFonts w:asciiTheme="minorHAnsi" w:hAnsiTheme="minorHAnsi" w:cstheme="majorBidi"/>
                <w:color w:val="0F243E" w:themeColor="text2" w:themeShade="80"/>
                <w:sz w:val="20"/>
                <w:szCs w:val="20"/>
                <w:bdr w:val="none" w:sz="0" w:space="0" w:color="auto" w:frame="1"/>
                <w:lang w:val="fr-FR" w:bidi="ar-SA"/>
              </w:rPr>
            </w:pPr>
            <w:r w:rsidRPr="00420537">
              <w:rPr>
                <w:rFonts w:asciiTheme="minorHAnsi" w:hAnsiTheme="minorHAnsi" w:cstheme="majorBidi"/>
                <w:color w:val="0F243E" w:themeColor="text2" w:themeShade="80"/>
                <w:sz w:val="20"/>
                <w:szCs w:val="20"/>
                <w:bdr w:val="none" w:sz="0" w:space="0" w:color="auto" w:frame="1"/>
                <w:lang w:val="fr-FR" w:bidi="ar-SA"/>
              </w:rPr>
              <w:t>printed materials for interactive work</w:t>
            </w:r>
          </w:p>
          <w:p w14:paraId="1F9A5FF4" w14:textId="071B203F" w:rsidR="00912ECD" w:rsidRPr="00420537" w:rsidRDefault="00912ECD" w:rsidP="00400FC2">
            <w:pPr>
              <w:tabs>
                <w:tab w:val="left" w:pos="4270"/>
              </w:tabs>
              <w:rPr>
                <w:i/>
                <w:color w:val="0F243E" w:themeColor="text2" w:themeShade="80"/>
                <w:sz w:val="20"/>
                <w:szCs w:val="20"/>
              </w:rPr>
            </w:pPr>
            <w:r w:rsidRPr="00420537">
              <w:rPr>
                <w:i/>
                <w:color w:val="0F243E" w:themeColor="text2" w:themeShade="80"/>
                <w:sz w:val="20"/>
                <w:szCs w:val="20"/>
              </w:rPr>
              <w:t>Where will the learning take place? On site or off site?  In several spaces? (e.g. science laborat</w:t>
            </w:r>
            <w:r w:rsidR="00FB0817" w:rsidRPr="00420537">
              <w:rPr>
                <w:i/>
                <w:color w:val="0F243E" w:themeColor="text2" w:themeShade="80"/>
                <w:sz w:val="20"/>
                <w:szCs w:val="20"/>
              </w:rPr>
              <w:t>ory, drama space etc), or one?</w:t>
            </w:r>
          </w:p>
          <w:p w14:paraId="36B0B680" w14:textId="00875954" w:rsidR="00FB0817" w:rsidRPr="00420537" w:rsidRDefault="00FB0817" w:rsidP="00F320F5">
            <w:pPr>
              <w:pStyle w:val="a5"/>
              <w:numPr>
                <w:ilvl w:val="0"/>
                <w:numId w:val="15"/>
              </w:numPr>
              <w:tabs>
                <w:tab w:val="left" w:pos="4270"/>
              </w:tabs>
              <w:rPr>
                <w:color w:val="0F243E" w:themeColor="text2" w:themeShade="80"/>
                <w:sz w:val="20"/>
                <w:szCs w:val="20"/>
              </w:rPr>
            </w:pPr>
            <w:r w:rsidRPr="00420537">
              <w:rPr>
                <w:color w:val="0F243E" w:themeColor="text2" w:themeShade="80"/>
                <w:sz w:val="20"/>
                <w:szCs w:val="20"/>
              </w:rPr>
              <w:t>central exhibition space, egg. science center, science museum or science club</w:t>
            </w:r>
          </w:p>
          <w:p w14:paraId="538AC3E7" w14:textId="2FD5F21E" w:rsidR="00FB0817" w:rsidRPr="00420537" w:rsidRDefault="00FB0817" w:rsidP="00F320F5">
            <w:pPr>
              <w:pStyle w:val="a5"/>
              <w:numPr>
                <w:ilvl w:val="0"/>
                <w:numId w:val="15"/>
              </w:numPr>
              <w:tabs>
                <w:tab w:val="left" w:pos="4270"/>
              </w:tabs>
              <w:rPr>
                <w:color w:val="0F243E" w:themeColor="text2" w:themeShade="80"/>
                <w:sz w:val="20"/>
                <w:szCs w:val="20"/>
              </w:rPr>
            </w:pPr>
            <w:r w:rsidRPr="00420537">
              <w:rPr>
                <w:color w:val="0F243E" w:themeColor="text2" w:themeShade="80"/>
                <w:sz w:val="20"/>
                <w:szCs w:val="20"/>
              </w:rPr>
              <w:t>parallel settings in different venues</w:t>
            </w:r>
          </w:p>
          <w:p w14:paraId="3A1167F7" w14:textId="173FD935" w:rsidR="00FB0817" w:rsidRPr="00420537" w:rsidRDefault="00FB0817" w:rsidP="00F320F5">
            <w:pPr>
              <w:pStyle w:val="a5"/>
              <w:numPr>
                <w:ilvl w:val="0"/>
                <w:numId w:val="15"/>
              </w:numPr>
              <w:tabs>
                <w:tab w:val="left" w:pos="4270"/>
              </w:tabs>
              <w:rPr>
                <w:color w:val="0F243E" w:themeColor="text2" w:themeShade="80"/>
                <w:sz w:val="20"/>
                <w:szCs w:val="20"/>
              </w:rPr>
            </w:pPr>
            <w:r w:rsidRPr="00420537">
              <w:rPr>
                <w:color w:val="0F243E" w:themeColor="text2" w:themeShade="80"/>
                <w:sz w:val="20"/>
                <w:szCs w:val="20"/>
              </w:rPr>
              <w:t>scientific and educational institutions (research centers, institutes, faculties)</w:t>
            </w:r>
          </w:p>
          <w:p w14:paraId="2CFF37FF" w14:textId="077C81C0" w:rsidR="00FB0817" w:rsidRPr="00420537" w:rsidRDefault="00FB0817" w:rsidP="00F320F5">
            <w:pPr>
              <w:pStyle w:val="a5"/>
              <w:numPr>
                <w:ilvl w:val="0"/>
                <w:numId w:val="15"/>
              </w:numPr>
              <w:tabs>
                <w:tab w:val="left" w:pos="4270"/>
              </w:tabs>
              <w:rPr>
                <w:color w:val="0F243E" w:themeColor="text2" w:themeShade="80"/>
                <w:sz w:val="20"/>
                <w:szCs w:val="20"/>
              </w:rPr>
            </w:pPr>
            <w:r w:rsidRPr="00420537">
              <w:rPr>
                <w:color w:val="0F243E" w:themeColor="text2" w:themeShade="80"/>
                <w:sz w:val="20"/>
                <w:szCs w:val="20"/>
              </w:rPr>
              <w:t>schools</w:t>
            </w:r>
          </w:p>
          <w:p w14:paraId="005FE64A" w14:textId="637AADFA" w:rsidR="00912ECD" w:rsidRPr="00420537" w:rsidRDefault="00912ECD" w:rsidP="00400FC2">
            <w:pPr>
              <w:tabs>
                <w:tab w:val="left" w:pos="4270"/>
              </w:tabs>
              <w:rPr>
                <w:i/>
                <w:color w:val="0F243E" w:themeColor="text2" w:themeShade="80"/>
                <w:sz w:val="20"/>
                <w:szCs w:val="20"/>
              </w:rPr>
            </w:pPr>
            <w:r w:rsidRPr="00420537">
              <w:rPr>
                <w:i/>
                <w:color w:val="0F243E" w:themeColor="text2" w:themeShade="80"/>
                <w:sz w:val="20"/>
                <w:szCs w:val="20"/>
              </w:rPr>
              <w:t xml:space="preserve">Health and Safety implications?  </w:t>
            </w:r>
            <w:r w:rsidR="00FB0817" w:rsidRPr="00420537">
              <w:rPr>
                <w:i/>
                <w:color w:val="0F243E" w:themeColor="text2" w:themeShade="80"/>
                <w:sz w:val="20"/>
                <w:szCs w:val="20"/>
              </w:rPr>
              <w:t>None</w:t>
            </w:r>
          </w:p>
          <w:p w14:paraId="7A1265C4" w14:textId="3501ADE7" w:rsidR="00912ECD" w:rsidRPr="00420537" w:rsidRDefault="00912ECD" w:rsidP="00400FC2">
            <w:pPr>
              <w:tabs>
                <w:tab w:val="left" w:pos="4270"/>
              </w:tabs>
              <w:rPr>
                <w:i/>
                <w:color w:val="0F243E" w:themeColor="text2" w:themeShade="80"/>
                <w:sz w:val="20"/>
                <w:szCs w:val="20"/>
              </w:rPr>
            </w:pPr>
            <w:r w:rsidRPr="00420537">
              <w:rPr>
                <w:i/>
                <w:color w:val="0F243E" w:themeColor="text2" w:themeShade="80"/>
                <w:sz w:val="20"/>
                <w:szCs w:val="20"/>
              </w:rPr>
              <w:t xml:space="preserve">Technology?  </w:t>
            </w:r>
            <w:r w:rsidR="00FB0817" w:rsidRPr="00420537">
              <w:rPr>
                <w:i/>
                <w:color w:val="0F243E" w:themeColor="text2" w:themeShade="80"/>
                <w:sz w:val="20"/>
                <w:szCs w:val="20"/>
              </w:rPr>
              <w:t>Computers, audio-video reproduction systems and internet.</w:t>
            </w:r>
          </w:p>
          <w:p w14:paraId="2ED71BF2" w14:textId="77777777" w:rsidR="00912ECD" w:rsidRPr="00680C21" w:rsidRDefault="00912ECD" w:rsidP="00400FC2">
            <w:pPr>
              <w:tabs>
                <w:tab w:val="left" w:pos="4270"/>
              </w:tabs>
              <w:rPr>
                <w:rFonts w:eastAsia="Garamond" w:cstheme="majorBidi"/>
                <w:color w:val="0F243E" w:themeColor="text2" w:themeShade="80"/>
                <w:sz w:val="18"/>
                <w:szCs w:val="20"/>
              </w:rPr>
            </w:pPr>
            <w:r w:rsidRPr="00420537">
              <w:rPr>
                <w:i/>
                <w:color w:val="0F243E" w:themeColor="text2" w:themeShade="80"/>
                <w:sz w:val="20"/>
                <w:szCs w:val="20"/>
              </w:rPr>
              <w:t>Teacher support?</w:t>
            </w:r>
            <w:r w:rsidRPr="00680C21">
              <w:rPr>
                <w:i/>
                <w:color w:val="0F243E" w:themeColor="text2" w:themeShade="80"/>
                <w:sz w:val="18"/>
                <w:szCs w:val="20"/>
              </w:rPr>
              <w:t xml:space="preserve"> </w:t>
            </w:r>
          </w:p>
        </w:tc>
      </w:tr>
      <w:tr w:rsidR="00912ECD" w:rsidRPr="006E422B" w14:paraId="5FCC9190" w14:textId="77777777" w:rsidTr="00400FC2">
        <w:trPr>
          <w:trHeight w:val="1045"/>
        </w:trPr>
        <w:tc>
          <w:tcPr>
            <w:tcW w:w="5000" w:type="pct"/>
            <w:gridSpan w:val="8"/>
            <w:shd w:val="clear" w:color="auto" w:fill="FFFFFF" w:themeFill="background1"/>
          </w:tcPr>
          <w:p w14:paraId="01EBB0BD" w14:textId="56140136" w:rsidR="00912ECD" w:rsidRPr="00420537" w:rsidRDefault="00912ECD" w:rsidP="00400FC2">
            <w:pPr>
              <w:tabs>
                <w:tab w:val="left" w:pos="4270"/>
              </w:tabs>
              <w:rPr>
                <w:rFonts w:eastAsia="Garamond" w:cstheme="majorBidi"/>
                <w:sz w:val="20"/>
                <w:szCs w:val="20"/>
              </w:rPr>
            </w:pPr>
            <w:r w:rsidRPr="00420537">
              <w:rPr>
                <w:sz w:val="20"/>
                <w:szCs w:val="20"/>
              </w:rPr>
              <w:t>Prior pupil knowledge</w:t>
            </w:r>
          </w:p>
          <w:p w14:paraId="49E7E1C1" w14:textId="7F1F7DC9" w:rsidR="00912ECD" w:rsidRDefault="00FB0817" w:rsidP="00FB0817">
            <w:pPr>
              <w:tabs>
                <w:tab w:val="left" w:pos="4270"/>
              </w:tabs>
              <w:rPr>
                <w:rFonts w:eastAsia="Garamond" w:cstheme="majorBidi"/>
                <w:b/>
                <w:sz w:val="18"/>
                <w:szCs w:val="18"/>
              </w:rPr>
            </w:pPr>
            <w:r w:rsidRPr="00420537">
              <w:rPr>
                <w:rFonts w:eastAsia="Garamond" w:cstheme="majorBidi"/>
                <w:sz w:val="20"/>
                <w:szCs w:val="20"/>
              </w:rPr>
              <w:t>As schools are reserving their visit slot in advance, while declaring class and age information, all programs are customized for the each group. In that way, the content they choose is co</w:t>
            </w:r>
            <w:r w:rsidR="00420537">
              <w:rPr>
                <w:rFonts w:eastAsia="Garamond" w:cstheme="majorBidi"/>
                <w:sz w:val="20"/>
                <w:szCs w:val="20"/>
              </w:rPr>
              <w:t>r</w:t>
            </w:r>
            <w:r w:rsidRPr="00420537">
              <w:rPr>
                <w:rFonts w:eastAsia="Garamond" w:cstheme="majorBidi"/>
                <w:sz w:val="20"/>
                <w:szCs w:val="20"/>
              </w:rPr>
              <w:t>related wi</w:t>
            </w:r>
            <w:r w:rsidR="00420537">
              <w:rPr>
                <w:rFonts w:eastAsia="Garamond" w:cstheme="majorBidi"/>
                <w:sz w:val="20"/>
                <w:szCs w:val="20"/>
              </w:rPr>
              <w:t>th their actual knowledge and a</w:t>
            </w:r>
            <w:r w:rsidRPr="00420537">
              <w:rPr>
                <w:rFonts w:eastAsia="Garamond" w:cstheme="majorBidi"/>
                <w:sz w:val="20"/>
                <w:szCs w:val="20"/>
              </w:rPr>
              <w:t xml:space="preserve">bilities. </w:t>
            </w:r>
            <w:r w:rsidR="00CF6243" w:rsidRPr="00420537">
              <w:rPr>
                <w:rFonts w:eastAsia="Garamond" w:cstheme="majorBidi"/>
                <w:sz w:val="20"/>
                <w:szCs w:val="20"/>
              </w:rPr>
              <w:t>However, their respective teachers are preparing pupils for their visits giving them basic information about the specific programs and activities. Sometimes, if requested, the complete scheduled could be arranged with a teacher.</w:t>
            </w:r>
          </w:p>
        </w:tc>
      </w:tr>
      <w:tr w:rsidR="00C36AD0" w:rsidRPr="006E422B" w14:paraId="4C7B9DEF" w14:textId="77777777" w:rsidTr="00400FC2">
        <w:trPr>
          <w:trHeight w:val="3258"/>
        </w:trPr>
        <w:tc>
          <w:tcPr>
            <w:tcW w:w="5000" w:type="pct"/>
            <w:gridSpan w:val="8"/>
            <w:shd w:val="clear" w:color="auto" w:fill="FFFFFF" w:themeFill="background1"/>
          </w:tcPr>
          <w:p w14:paraId="45F93A19" w14:textId="6460FCCB" w:rsidR="00C36AD0" w:rsidRPr="00420537" w:rsidRDefault="00C36AD0" w:rsidP="00400FC2">
            <w:pPr>
              <w:tabs>
                <w:tab w:val="left" w:pos="4270"/>
              </w:tabs>
              <w:rPr>
                <w:rFonts w:eastAsia="Garamond" w:cstheme="majorBidi"/>
                <w:b/>
                <w:i/>
                <w:color w:val="000000" w:themeColor="text1"/>
                <w:sz w:val="20"/>
                <w:szCs w:val="20"/>
              </w:rPr>
            </w:pPr>
            <w:r w:rsidRPr="00420537">
              <w:rPr>
                <w:sz w:val="20"/>
                <w:szCs w:val="20"/>
              </w:rPr>
              <w:lastRenderedPageBreak/>
              <w:t>Individual session project objectives</w:t>
            </w:r>
            <w:r w:rsidRPr="00420537">
              <w:rPr>
                <w:i/>
                <w:color w:val="000000" w:themeColor="text1"/>
                <w:sz w:val="20"/>
                <w:szCs w:val="20"/>
              </w:rPr>
              <w:t xml:space="preserve"> (What do you want pupils to know and understand by the end of the lesson?)</w:t>
            </w:r>
          </w:p>
          <w:p w14:paraId="0536A36F" w14:textId="500CA27D" w:rsidR="00C36AD0" w:rsidRPr="00420537" w:rsidRDefault="00EE34E7" w:rsidP="00400FC2">
            <w:pPr>
              <w:tabs>
                <w:tab w:val="left" w:pos="4270"/>
              </w:tabs>
              <w:rPr>
                <w:sz w:val="20"/>
                <w:szCs w:val="20"/>
              </w:rPr>
            </w:pPr>
            <w:r w:rsidRPr="00420537">
              <w:rPr>
                <w:sz w:val="20"/>
                <w:szCs w:val="20"/>
              </w:rPr>
              <w:t>During this program, pupils</w:t>
            </w:r>
            <w:r w:rsidR="00C36AD0" w:rsidRPr="00420537">
              <w:rPr>
                <w:sz w:val="20"/>
                <w:szCs w:val="20"/>
              </w:rPr>
              <w:t xml:space="preserve"> will</w:t>
            </w:r>
            <w:r w:rsidRPr="00420537">
              <w:rPr>
                <w:sz w:val="20"/>
                <w:szCs w:val="20"/>
              </w:rPr>
              <w:t>:</w:t>
            </w:r>
          </w:p>
          <w:p w14:paraId="5F8E98BD" w14:textId="3FBEE6CD" w:rsidR="00EE34E7" w:rsidRPr="00420537" w:rsidRDefault="00EE34E7" w:rsidP="00F320F5">
            <w:pPr>
              <w:pStyle w:val="a5"/>
              <w:numPr>
                <w:ilvl w:val="0"/>
                <w:numId w:val="15"/>
              </w:numPr>
              <w:tabs>
                <w:tab w:val="left" w:pos="4270"/>
              </w:tabs>
              <w:rPr>
                <w:sz w:val="20"/>
                <w:szCs w:val="20"/>
              </w:rPr>
            </w:pPr>
            <w:r w:rsidRPr="00420537">
              <w:rPr>
                <w:sz w:val="20"/>
                <w:szCs w:val="20"/>
              </w:rPr>
              <w:t>gain t</w:t>
            </w:r>
            <w:r w:rsidR="00420537">
              <w:rPr>
                <w:sz w:val="20"/>
                <w:szCs w:val="20"/>
              </w:rPr>
              <w:t>he basic knowledge about the ch</w:t>
            </w:r>
            <w:r w:rsidRPr="00420537">
              <w:rPr>
                <w:sz w:val="20"/>
                <w:szCs w:val="20"/>
              </w:rPr>
              <w:t>osen topic(s),</w:t>
            </w:r>
          </w:p>
          <w:p w14:paraId="51EADEFE" w14:textId="77777777" w:rsidR="00EE34E7" w:rsidRPr="00420537" w:rsidRDefault="00EE34E7" w:rsidP="00F320F5">
            <w:pPr>
              <w:pStyle w:val="a5"/>
              <w:numPr>
                <w:ilvl w:val="0"/>
                <w:numId w:val="15"/>
              </w:numPr>
              <w:tabs>
                <w:tab w:val="left" w:pos="4270"/>
              </w:tabs>
              <w:rPr>
                <w:sz w:val="20"/>
                <w:szCs w:val="20"/>
              </w:rPr>
            </w:pPr>
            <w:r w:rsidRPr="00420537">
              <w:rPr>
                <w:sz w:val="20"/>
                <w:szCs w:val="20"/>
              </w:rPr>
              <w:t>understand relations between mathematical theories and practices,</w:t>
            </w:r>
          </w:p>
          <w:p w14:paraId="3A798E9D" w14:textId="19A92BA1" w:rsidR="00EE34E7" w:rsidRPr="00420537" w:rsidRDefault="00EE34E7" w:rsidP="00F320F5">
            <w:pPr>
              <w:pStyle w:val="a5"/>
              <w:numPr>
                <w:ilvl w:val="0"/>
                <w:numId w:val="15"/>
              </w:numPr>
              <w:tabs>
                <w:tab w:val="left" w:pos="4270"/>
              </w:tabs>
              <w:rPr>
                <w:sz w:val="20"/>
                <w:szCs w:val="20"/>
              </w:rPr>
            </w:pPr>
            <w:r w:rsidRPr="00420537">
              <w:rPr>
                <w:sz w:val="20"/>
                <w:szCs w:val="20"/>
              </w:rPr>
              <w:t>analyze the presence of mathematics in everyday life,</w:t>
            </w:r>
            <w:r w:rsidR="00420537">
              <w:rPr>
                <w:sz w:val="20"/>
                <w:szCs w:val="20"/>
              </w:rPr>
              <w:t xml:space="preserve"> including various artistic disciplines,</w:t>
            </w:r>
          </w:p>
          <w:p w14:paraId="29DF54B0" w14:textId="17D17421" w:rsidR="00EE34E7" w:rsidRPr="00420537" w:rsidRDefault="00EE34E7" w:rsidP="00F320F5">
            <w:pPr>
              <w:pStyle w:val="a5"/>
              <w:numPr>
                <w:ilvl w:val="0"/>
                <w:numId w:val="15"/>
              </w:numPr>
              <w:tabs>
                <w:tab w:val="left" w:pos="4270"/>
              </w:tabs>
              <w:rPr>
                <w:sz w:val="20"/>
                <w:szCs w:val="20"/>
              </w:rPr>
            </w:pPr>
            <w:r w:rsidRPr="00420537">
              <w:rPr>
                <w:sz w:val="20"/>
                <w:szCs w:val="20"/>
              </w:rPr>
              <w:t>investigate and research on their own, separately or/and in group,</w:t>
            </w:r>
          </w:p>
          <w:p w14:paraId="27688412" w14:textId="77777777" w:rsidR="00C36AD0" w:rsidRPr="00420537" w:rsidRDefault="00EE34E7" w:rsidP="00F320F5">
            <w:pPr>
              <w:pStyle w:val="a5"/>
              <w:numPr>
                <w:ilvl w:val="0"/>
                <w:numId w:val="15"/>
              </w:numPr>
              <w:tabs>
                <w:tab w:val="left" w:pos="4270"/>
              </w:tabs>
              <w:rPr>
                <w:sz w:val="20"/>
                <w:szCs w:val="20"/>
              </w:rPr>
            </w:pPr>
            <w:r w:rsidRPr="00420537">
              <w:rPr>
                <w:sz w:val="20"/>
                <w:szCs w:val="20"/>
              </w:rPr>
              <w:t>be inspired to ask questions and to critically discuss the content,</w:t>
            </w:r>
          </w:p>
          <w:p w14:paraId="5514701C" w14:textId="77777777" w:rsidR="00EE34E7" w:rsidRPr="00420537" w:rsidRDefault="00EE34E7" w:rsidP="00F320F5">
            <w:pPr>
              <w:pStyle w:val="a5"/>
              <w:numPr>
                <w:ilvl w:val="0"/>
                <w:numId w:val="15"/>
              </w:numPr>
              <w:tabs>
                <w:tab w:val="left" w:pos="4270"/>
              </w:tabs>
              <w:rPr>
                <w:sz w:val="20"/>
                <w:szCs w:val="20"/>
              </w:rPr>
            </w:pPr>
            <w:r w:rsidRPr="00420537">
              <w:rPr>
                <w:sz w:val="20"/>
                <w:szCs w:val="20"/>
              </w:rPr>
              <w:t>produce creative outcomes as a result of workshop (activity),</w:t>
            </w:r>
          </w:p>
          <w:p w14:paraId="58839F1A" w14:textId="043BA7FE" w:rsidR="00EE34E7" w:rsidRPr="00EE34E7" w:rsidRDefault="00EE34E7" w:rsidP="00F320F5">
            <w:pPr>
              <w:pStyle w:val="a5"/>
              <w:numPr>
                <w:ilvl w:val="0"/>
                <w:numId w:val="15"/>
              </w:numPr>
              <w:tabs>
                <w:tab w:val="left" w:pos="4270"/>
              </w:tabs>
              <w:rPr>
                <w:sz w:val="18"/>
                <w:szCs w:val="18"/>
              </w:rPr>
            </w:pPr>
            <w:r w:rsidRPr="00420537">
              <w:rPr>
                <w:sz w:val="20"/>
                <w:szCs w:val="20"/>
              </w:rPr>
              <w:t>share their experiences with other pupils, friends, parents, relatives…</w:t>
            </w:r>
          </w:p>
        </w:tc>
      </w:tr>
      <w:tr w:rsidR="00853D0E" w:rsidRPr="006E422B" w14:paraId="07FED8D9" w14:textId="77777777" w:rsidTr="00400FC2">
        <w:trPr>
          <w:trHeight w:val="687"/>
        </w:trPr>
        <w:tc>
          <w:tcPr>
            <w:tcW w:w="1349" w:type="pct"/>
            <w:gridSpan w:val="2"/>
            <w:shd w:val="clear" w:color="auto" w:fill="FFFFFF" w:themeFill="background1"/>
          </w:tcPr>
          <w:p w14:paraId="3D66AC78" w14:textId="780DD72D" w:rsidR="00912ECD" w:rsidRDefault="00912ECD" w:rsidP="00400FC2">
            <w:pPr>
              <w:tabs>
                <w:tab w:val="left" w:pos="4270"/>
              </w:tabs>
              <w:rPr>
                <w:rFonts w:eastAsia="Garamond" w:cstheme="majorBidi"/>
                <w:b/>
                <w:sz w:val="20"/>
                <w:szCs w:val="20"/>
              </w:rPr>
            </w:pPr>
            <w:r>
              <w:rPr>
                <w:sz w:val="20"/>
                <w:szCs w:val="20"/>
              </w:rPr>
              <w:t>Assessment</w:t>
            </w:r>
          </w:p>
          <w:p w14:paraId="33E1C9F7" w14:textId="4604E05E" w:rsidR="00912ECD" w:rsidRPr="00646AF6" w:rsidRDefault="00646AF6" w:rsidP="00F320F5">
            <w:pPr>
              <w:pStyle w:val="a5"/>
              <w:numPr>
                <w:ilvl w:val="0"/>
                <w:numId w:val="15"/>
              </w:numPr>
              <w:tabs>
                <w:tab w:val="left" w:pos="4270"/>
              </w:tabs>
              <w:rPr>
                <w:rFonts w:eastAsia="Garamond" w:cstheme="majorBidi"/>
                <w:sz w:val="20"/>
                <w:szCs w:val="20"/>
              </w:rPr>
            </w:pPr>
            <w:r w:rsidRPr="00646AF6">
              <w:rPr>
                <w:rFonts w:eastAsia="Garamond" w:cstheme="majorBidi"/>
                <w:sz w:val="20"/>
                <w:szCs w:val="20"/>
              </w:rPr>
              <w:t>activity questionnaires</w:t>
            </w:r>
          </w:p>
          <w:p w14:paraId="2663EA3F" w14:textId="77777777" w:rsidR="00646AF6" w:rsidRDefault="00646AF6" w:rsidP="00F320F5">
            <w:pPr>
              <w:pStyle w:val="a5"/>
              <w:numPr>
                <w:ilvl w:val="0"/>
                <w:numId w:val="15"/>
              </w:numPr>
              <w:tabs>
                <w:tab w:val="left" w:pos="4270"/>
              </w:tabs>
              <w:rPr>
                <w:rFonts w:eastAsia="Garamond" w:cstheme="majorBidi"/>
                <w:sz w:val="20"/>
                <w:szCs w:val="20"/>
              </w:rPr>
            </w:pPr>
            <w:r>
              <w:rPr>
                <w:rFonts w:eastAsia="Garamond" w:cstheme="majorBidi"/>
                <w:sz w:val="20"/>
                <w:szCs w:val="20"/>
              </w:rPr>
              <w:t>general questionnaires</w:t>
            </w:r>
          </w:p>
          <w:p w14:paraId="26F35ED9" w14:textId="32948993" w:rsidR="00646AF6" w:rsidRPr="00646AF6" w:rsidRDefault="00646AF6" w:rsidP="00646AF6">
            <w:pPr>
              <w:tabs>
                <w:tab w:val="left" w:pos="4270"/>
              </w:tabs>
              <w:ind w:left="360"/>
              <w:rPr>
                <w:rFonts w:eastAsia="Garamond" w:cstheme="majorBidi"/>
                <w:sz w:val="20"/>
                <w:szCs w:val="20"/>
              </w:rPr>
            </w:pPr>
            <w:r>
              <w:rPr>
                <w:rFonts w:eastAsia="Garamond" w:cstheme="majorBidi"/>
                <w:sz w:val="20"/>
                <w:szCs w:val="20"/>
              </w:rPr>
              <w:t>(as described in Section 7)</w:t>
            </w:r>
          </w:p>
        </w:tc>
        <w:tc>
          <w:tcPr>
            <w:tcW w:w="1704" w:type="pct"/>
            <w:gridSpan w:val="2"/>
            <w:shd w:val="clear" w:color="auto" w:fill="FFFFFF" w:themeFill="background1"/>
          </w:tcPr>
          <w:p w14:paraId="618A69D8" w14:textId="77777777" w:rsidR="00912ECD" w:rsidRPr="000F6340" w:rsidRDefault="00912ECD" w:rsidP="00400FC2">
            <w:pPr>
              <w:tabs>
                <w:tab w:val="left" w:pos="4270"/>
              </w:tabs>
              <w:rPr>
                <w:rFonts w:eastAsia="Garamond" w:cstheme="majorBidi"/>
                <w:b/>
                <w:sz w:val="20"/>
                <w:szCs w:val="20"/>
              </w:rPr>
            </w:pPr>
            <w:r w:rsidRPr="000F6340">
              <w:rPr>
                <w:b/>
                <w:sz w:val="20"/>
                <w:szCs w:val="20"/>
              </w:rPr>
              <w:t>Differentiation</w:t>
            </w:r>
          </w:p>
          <w:p w14:paraId="160B7A75" w14:textId="77777777" w:rsidR="00912ECD" w:rsidRPr="00646AF6" w:rsidRDefault="00912ECD" w:rsidP="00400FC2">
            <w:pPr>
              <w:tabs>
                <w:tab w:val="left" w:pos="4270"/>
              </w:tabs>
              <w:rPr>
                <w:i/>
                <w:sz w:val="20"/>
                <w:szCs w:val="20"/>
              </w:rPr>
            </w:pPr>
            <w:r w:rsidRPr="00646AF6">
              <w:rPr>
                <w:i/>
                <w:sz w:val="20"/>
                <w:szCs w:val="20"/>
              </w:rPr>
              <w:t>How can the activities be adapted to the needs of individual pupils?</w:t>
            </w:r>
          </w:p>
          <w:p w14:paraId="51659F10" w14:textId="3A46E8BB" w:rsidR="00912ECD" w:rsidRPr="00237BCB" w:rsidRDefault="00237BCB" w:rsidP="00400FC2">
            <w:pPr>
              <w:tabs>
                <w:tab w:val="left" w:pos="4270"/>
              </w:tabs>
              <w:rPr>
                <w:rFonts w:eastAsia="Garamond" w:cstheme="majorBidi"/>
                <w:iCs/>
                <w:sz w:val="20"/>
                <w:szCs w:val="20"/>
              </w:rPr>
            </w:pPr>
            <w:r w:rsidRPr="00646AF6">
              <w:rPr>
                <w:sz w:val="20"/>
                <w:szCs w:val="20"/>
              </w:rPr>
              <w:t xml:space="preserve">All activities are adapted to the needs and knowledge of each group, </w:t>
            </w:r>
            <w:r w:rsidR="00420537">
              <w:rPr>
                <w:sz w:val="20"/>
                <w:szCs w:val="20"/>
              </w:rPr>
              <w:t>in communication with school pri</w:t>
            </w:r>
            <w:r w:rsidRPr="00646AF6">
              <w:rPr>
                <w:sz w:val="20"/>
                <w:szCs w:val="20"/>
              </w:rPr>
              <w:t>ncipal, representative</w:t>
            </w:r>
            <w:r w:rsidR="00420537">
              <w:rPr>
                <w:sz w:val="20"/>
                <w:szCs w:val="20"/>
              </w:rPr>
              <w:t>s</w:t>
            </w:r>
            <w:r w:rsidRPr="00646AF6">
              <w:rPr>
                <w:sz w:val="20"/>
                <w:szCs w:val="20"/>
              </w:rPr>
              <w:t xml:space="preserve"> or respective teacher</w:t>
            </w:r>
            <w:r w:rsidR="00420537">
              <w:rPr>
                <w:sz w:val="20"/>
                <w:szCs w:val="20"/>
              </w:rPr>
              <w:t>(s)</w:t>
            </w:r>
            <w:r w:rsidRPr="00646AF6">
              <w:rPr>
                <w:sz w:val="20"/>
                <w:szCs w:val="20"/>
              </w:rPr>
              <w:t>.</w:t>
            </w:r>
          </w:p>
        </w:tc>
        <w:tc>
          <w:tcPr>
            <w:tcW w:w="1947" w:type="pct"/>
            <w:gridSpan w:val="4"/>
            <w:shd w:val="clear" w:color="auto" w:fill="FFFFFF" w:themeFill="background1"/>
          </w:tcPr>
          <w:p w14:paraId="445EA505" w14:textId="7800058C" w:rsidR="00912ECD" w:rsidRPr="00646AF6" w:rsidRDefault="00912ECD" w:rsidP="00400FC2">
            <w:pPr>
              <w:tabs>
                <w:tab w:val="left" w:pos="4270"/>
              </w:tabs>
              <w:rPr>
                <w:b/>
                <w:sz w:val="20"/>
                <w:szCs w:val="20"/>
              </w:rPr>
            </w:pPr>
            <w:r w:rsidRPr="000F6340">
              <w:rPr>
                <w:b/>
                <w:sz w:val="20"/>
                <w:szCs w:val="20"/>
              </w:rPr>
              <w:t>Key Concepts and Terminology</w:t>
            </w:r>
          </w:p>
          <w:p w14:paraId="1C7D05C0" w14:textId="6B76FB93" w:rsidR="00912ECD" w:rsidRPr="00646AF6" w:rsidRDefault="00912ECD" w:rsidP="00400FC2">
            <w:pPr>
              <w:tabs>
                <w:tab w:val="left" w:pos="4270"/>
              </w:tabs>
              <w:rPr>
                <w:sz w:val="20"/>
                <w:szCs w:val="20"/>
              </w:rPr>
            </w:pPr>
            <w:r w:rsidRPr="000F6340">
              <w:rPr>
                <w:b/>
                <w:sz w:val="20"/>
                <w:szCs w:val="20"/>
              </w:rPr>
              <w:t>Science terminology:</w:t>
            </w:r>
            <w:r w:rsidR="00237BCB">
              <w:rPr>
                <w:b/>
                <w:sz w:val="20"/>
                <w:szCs w:val="20"/>
              </w:rPr>
              <w:t xml:space="preserve"> </w:t>
            </w:r>
            <w:r w:rsidR="00237BCB">
              <w:rPr>
                <w:sz w:val="20"/>
                <w:szCs w:val="20"/>
              </w:rPr>
              <w:t xml:space="preserve">math, </w:t>
            </w:r>
            <w:r w:rsidR="00646AF6">
              <w:rPr>
                <w:sz w:val="20"/>
                <w:szCs w:val="20"/>
              </w:rPr>
              <w:t>(math) appl</w:t>
            </w:r>
            <w:r w:rsidR="00420537">
              <w:rPr>
                <w:sz w:val="20"/>
                <w:szCs w:val="20"/>
              </w:rPr>
              <w:t>ications, geometry, biology, phy</w:t>
            </w:r>
            <w:r w:rsidR="00646AF6">
              <w:rPr>
                <w:sz w:val="20"/>
                <w:szCs w:val="20"/>
              </w:rPr>
              <w:t>sics, psychology, polyhedra, Pythagora</w:t>
            </w:r>
            <w:r w:rsidR="00420537">
              <w:rPr>
                <w:sz w:val="20"/>
                <w:szCs w:val="20"/>
              </w:rPr>
              <w:t>s</w:t>
            </w:r>
            <w:r w:rsidR="00646AF6">
              <w:rPr>
                <w:sz w:val="20"/>
                <w:szCs w:val="20"/>
              </w:rPr>
              <w:t>, Leonardo and other famous historic figures, contemporary famous mathematicians, equations, optimization</w:t>
            </w:r>
          </w:p>
          <w:p w14:paraId="03525120" w14:textId="256913F0" w:rsidR="00912ECD" w:rsidRPr="00646AF6" w:rsidRDefault="00912ECD" w:rsidP="00646AF6">
            <w:pPr>
              <w:tabs>
                <w:tab w:val="left" w:pos="4270"/>
              </w:tabs>
              <w:rPr>
                <w:rFonts w:eastAsia="Garamond" w:cs="Arial"/>
                <w:i/>
                <w:color w:val="4F81BD" w:themeColor="accent1"/>
                <w:sz w:val="20"/>
                <w:szCs w:val="20"/>
              </w:rPr>
            </w:pPr>
            <w:r>
              <w:rPr>
                <w:b/>
                <w:sz w:val="20"/>
                <w:szCs w:val="20"/>
              </w:rPr>
              <w:t>Arts terminology:</w:t>
            </w:r>
            <w:r w:rsidR="00646AF6">
              <w:rPr>
                <w:b/>
                <w:sz w:val="20"/>
                <w:szCs w:val="20"/>
              </w:rPr>
              <w:t xml:space="preserve"> </w:t>
            </w:r>
            <w:r w:rsidR="00646AF6">
              <w:rPr>
                <w:sz w:val="20"/>
                <w:szCs w:val="20"/>
              </w:rPr>
              <w:t>arts, architecture, visual mathematics, creativity, c</w:t>
            </w:r>
            <w:r w:rsidR="00420537">
              <w:rPr>
                <w:sz w:val="20"/>
                <w:szCs w:val="20"/>
              </w:rPr>
              <w:t>olors, shapes and forms, tiling, music, sound, rhytm</w:t>
            </w:r>
          </w:p>
        </w:tc>
      </w:tr>
      <w:tr w:rsidR="00912ECD" w:rsidRPr="006E422B" w14:paraId="41E06B57" w14:textId="77777777" w:rsidTr="00400FC2">
        <w:trPr>
          <w:trHeight w:val="1160"/>
        </w:trPr>
        <w:tc>
          <w:tcPr>
            <w:tcW w:w="5000" w:type="pct"/>
            <w:gridSpan w:val="8"/>
            <w:shd w:val="clear" w:color="auto" w:fill="FFFFFF" w:themeFill="background1"/>
          </w:tcPr>
          <w:p w14:paraId="56D1B45B" w14:textId="77777777" w:rsidR="00912ECD" w:rsidRPr="000F6340" w:rsidRDefault="00912ECD" w:rsidP="00400FC2">
            <w:pPr>
              <w:tabs>
                <w:tab w:val="left" w:pos="4270"/>
              </w:tabs>
              <w:rPr>
                <w:rFonts w:eastAsia="Garamond" w:cstheme="majorBidi"/>
                <w:sz w:val="20"/>
                <w:szCs w:val="20"/>
              </w:rPr>
            </w:pPr>
            <w:r w:rsidRPr="000F6340">
              <w:rPr>
                <w:sz w:val="20"/>
                <w:szCs w:val="20"/>
              </w:rPr>
              <w:t xml:space="preserve">Session Objectives: </w:t>
            </w:r>
          </w:p>
          <w:p w14:paraId="4600E862" w14:textId="77777777" w:rsidR="00912ECD" w:rsidRDefault="00912ECD" w:rsidP="00400FC2">
            <w:pPr>
              <w:pStyle w:val="Body"/>
              <w:tabs>
                <w:tab w:val="left" w:pos="4270"/>
              </w:tabs>
              <w:rPr>
                <w:rFonts w:asciiTheme="minorHAnsi" w:hAnsiTheme="minorHAnsi"/>
                <w:b/>
                <w:sz w:val="18"/>
                <w:szCs w:val="18"/>
              </w:rPr>
            </w:pPr>
            <w:r>
              <w:rPr>
                <w:rFonts w:asciiTheme="minorHAnsi" w:hAnsiTheme="minorHAnsi"/>
                <w:sz w:val="18"/>
                <w:szCs w:val="18"/>
              </w:rPr>
              <w:lastRenderedPageBreak/>
              <w:t>During this scenario, students will</w:t>
            </w:r>
          </w:p>
          <w:p w14:paraId="2BDFC049" w14:textId="77777777" w:rsidR="00912ECD" w:rsidRDefault="00912ECD" w:rsidP="00400FC2">
            <w:pPr>
              <w:pStyle w:val="Body"/>
              <w:tabs>
                <w:tab w:val="left" w:pos="4270"/>
              </w:tabs>
              <w:rPr>
                <w:rFonts w:asciiTheme="minorHAnsi" w:hAnsiTheme="minorHAnsi"/>
                <w:b/>
                <w:sz w:val="18"/>
                <w:szCs w:val="18"/>
              </w:rPr>
            </w:pPr>
          </w:p>
        </w:tc>
      </w:tr>
      <w:tr w:rsidR="00912ECD" w:rsidRPr="006E422B" w14:paraId="060BDC61" w14:textId="77777777" w:rsidTr="00400FC2">
        <w:trPr>
          <w:trHeight w:val="630"/>
        </w:trPr>
        <w:tc>
          <w:tcPr>
            <w:tcW w:w="5000" w:type="pct"/>
            <w:gridSpan w:val="8"/>
            <w:shd w:val="clear" w:color="auto" w:fill="FDE9D9" w:themeFill="accent6" w:themeFillTint="33"/>
          </w:tcPr>
          <w:p w14:paraId="5982B2A2" w14:textId="77777777" w:rsidR="00912ECD" w:rsidRPr="00C71042" w:rsidRDefault="00912ECD" w:rsidP="00400FC2">
            <w:pPr>
              <w:tabs>
                <w:tab w:val="left" w:pos="4270"/>
              </w:tabs>
              <w:jc w:val="center"/>
              <w:rPr>
                <w:color w:val="0F243E" w:themeColor="text2" w:themeShade="80"/>
                <w:sz w:val="20"/>
                <w:szCs w:val="20"/>
              </w:rPr>
            </w:pPr>
            <w:r w:rsidRPr="000F6340">
              <w:rPr>
                <w:color w:val="0F243E" w:themeColor="text2" w:themeShade="80"/>
                <w:sz w:val="20"/>
                <w:szCs w:val="20"/>
              </w:rPr>
              <w:lastRenderedPageBreak/>
              <w:t>Learning activities in terms of CREATIONS Approach</w:t>
            </w:r>
          </w:p>
        </w:tc>
      </w:tr>
      <w:tr w:rsidR="00853D0E" w14:paraId="28BFC7FC" w14:textId="77777777" w:rsidTr="00400FC2">
        <w:trPr>
          <w:trHeight w:val="630"/>
        </w:trPr>
        <w:tc>
          <w:tcPr>
            <w:tcW w:w="933" w:type="pct"/>
            <w:shd w:val="clear" w:color="auto" w:fill="FFFFFF" w:themeFill="background1"/>
          </w:tcPr>
          <w:p w14:paraId="10121B74" w14:textId="77777777" w:rsidR="00912ECD" w:rsidRPr="000321C4" w:rsidRDefault="00912ECD" w:rsidP="00400FC2">
            <w:pPr>
              <w:tabs>
                <w:tab w:val="left" w:pos="4270"/>
              </w:tabs>
              <w:rPr>
                <w:b/>
                <w:color w:val="0F243E" w:themeColor="text2" w:themeShade="80"/>
                <w:sz w:val="20"/>
                <w:szCs w:val="20"/>
              </w:rPr>
            </w:pPr>
            <w:r w:rsidRPr="000321C4">
              <w:rPr>
                <w:b/>
                <w:color w:val="0F243E" w:themeColor="text2" w:themeShade="80"/>
                <w:sz w:val="20"/>
                <w:szCs w:val="20"/>
              </w:rPr>
              <w:t>IBSE Activity</w:t>
            </w:r>
          </w:p>
        </w:tc>
        <w:tc>
          <w:tcPr>
            <w:tcW w:w="2131" w:type="pct"/>
            <w:gridSpan w:val="4"/>
            <w:shd w:val="clear" w:color="auto" w:fill="FFFFFF" w:themeFill="background1"/>
          </w:tcPr>
          <w:p w14:paraId="21B3FD0C" w14:textId="77777777" w:rsidR="00912ECD" w:rsidRPr="00A131BD" w:rsidRDefault="00912ECD" w:rsidP="00400FC2">
            <w:pPr>
              <w:tabs>
                <w:tab w:val="left" w:pos="4270"/>
              </w:tabs>
              <w:rPr>
                <w:b/>
                <w:color w:val="FFFFFF" w:themeColor="background1"/>
                <w:sz w:val="20"/>
                <w:szCs w:val="20"/>
              </w:rPr>
            </w:pPr>
            <w:r w:rsidRPr="00A131BD">
              <w:rPr>
                <w:rFonts w:cs="Tahoma"/>
                <w:b/>
                <w:sz w:val="20"/>
                <w:szCs w:val="20"/>
              </w:rPr>
              <w:t>Interaction with CREATIONs Features</w:t>
            </w:r>
          </w:p>
        </w:tc>
        <w:tc>
          <w:tcPr>
            <w:tcW w:w="787" w:type="pct"/>
            <w:shd w:val="clear" w:color="auto" w:fill="FFFFFF" w:themeFill="background1"/>
          </w:tcPr>
          <w:p w14:paraId="10FF68EA" w14:textId="77777777" w:rsidR="00912ECD" w:rsidRDefault="00912ECD" w:rsidP="00400FC2">
            <w:pPr>
              <w:tabs>
                <w:tab w:val="left" w:pos="4270"/>
              </w:tabs>
              <w:rPr>
                <w:b/>
                <w:color w:val="FFFFFF" w:themeColor="background1"/>
                <w:sz w:val="20"/>
                <w:szCs w:val="20"/>
              </w:rPr>
            </w:pPr>
            <w:r w:rsidRPr="004B234A">
              <w:rPr>
                <w:b/>
                <w:color w:val="0F243E" w:themeColor="text2" w:themeShade="80"/>
                <w:sz w:val="20"/>
                <w:szCs w:val="20"/>
              </w:rPr>
              <w:t>Student</w:t>
            </w:r>
          </w:p>
        </w:tc>
        <w:tc>
          <w:tcPr>
            <w:tcW w:w="615" w:type="pct"/>
            <w:shd w:val="clear" w:color="auto" w:fill="FFFFFF" w:themeFill="background1"/>
          </w:tcPr>
          <w:p w14:paraId="31688B49" w14:textId="77777777" w:rsidR="00912ECD" w:rsidRDefault="00912ECD" w:rsidP="00400FC2">
            <w:pPr>
              <w:tabs>
                <w:tab w:val="left" w:pos="4270"/>
              </w:tabs>
              <w:rPr>
                <w:b/>
                <w:color w:val="FFFFFF" w:themeColor="background1"/>
                <w:sz w:val="20"/>
                <w:szCs w:val="20"/>
              </w:rPr>
            </w:pPr>
            <w:r w:rsidRPr="004B234A">
              <w:rPr>
                <w:b/>
                <w:color w:val="0F243E" w:themeColor="text2" w:themeShade="80"/>
                <w:sz w:val="20"/>
                <w:szCs w:val="20"/>
              </w:rPr>
              <w:t>Teacher</w:t>
            </w:r>
          </w:p>
        </w:tc>
        <w:tc>
          <w:tcPr>
            <w:tcW w:w="534" w:type="pct"/>
            <w:shd w:val="clear" w:color="auto" w:fill="FFFFFF" w:themeFill="background1"/>
          </w:tcPr>
          <w:p w14:paraId="12B444CB" w14:textId="77777777" w:rsidR="00912ECD" w:rsidRDefault="00912ECD" w:rsidP="00400FC2">
            <w:pPr>
              <w:tabs>
                <w:tab w:val="left" w:pos="4270"/>
              </w:tabs>
              <w:rPr>
                <w:b/>
                <w:color w:val="FFFFFF" w:themeColor="background1"/>
                <w:sz w:val="18"/>
                <w:szCs w:val="20"/>
              </w:rPr>
            </w:pPr>
            <w:r w:rsidRPr="004B234A">
              <w:rPr>
                <w:b/>
                <w:color w:val="0F243E" w:themeColor="text2" w:themeShade="80"/>
                <w:sz w:val="20"/>
                <w:szCs w:val="20"/>
              </w:rPr>
              <w:t>Potential arts activity</w:t>
            </w:r>
          </w:p>
        </w:tc>
      </w:tr>
      <w:tr w:rsidR="00375B5F" w:rsidRPr="006E422B" w14:paraId="384C799D" w14:textId="77777777" w:rsidTr="00375B5F">
        <w:trPr>
          <w:trHeight w:val="406"/>
        </w:trPr>
        <w:tc>
          <w:tcPr>
            <w:tcW w:w="933" w:type="pct"/>
            <w:shd w:val="clear" w:color="auto" w:fill="FFFFFF" w:themeFill="background1"/>
          </w:tcPr>
          <w:p w14:paraId="2E5E12BE" w14:textId="77777777" w:rsidR="00375B5F" w:rsidRPr="000321C4" w:rsidRDefault="00375B5F" w:rsidP="000F6B23">
            <w:pPr>
              <w:tabs>
                <w:tab w:val="left" w:pos="4270"/>
              </w:tabs>
              <w:jc w:val="left"/>
              <w:rPr>
                <w:rFonts w:cs="Tahoma"/>
                <w:b/>
                <w:sz w:val="20"/>
                <w:szCs w:val="20"/>
              </w:rPr>
            </w:pPr>
            <w:r w:rsidRPr="000321C4">
              <w:rPr>
                <w:rFonts w:cs="Tahoma"/>
                <w:b/>
                <w:sz w:val="20"/>
                <w:szCs w:val="20"/>
              </w:rPr>
              <w:t>Phase 1:</w:t>
            </w:r>
          </w:p>
          <w:p w14:paraId="6A01D9DD" w14:textId="77777777" w:rsidR="00375B5F" w:rsidRPr="00A131BD" w:rsidRDefault="00375B5F" w:rsidP="000F6B23">
            <w:pPr>
              <w:tabs>
                <w:tab w:val="left" w:pos="4270"/>
              </w:tabs>
              <w:jc w:val="left"/>
              <w:rPr>
                <w:rFonts w:eastAsia="Garamond" w:cstheme="majorBidi"/>
                <w:sz w:val="20"/>
                <w:szCs w:val="20"/>
              </w:rPr>
            </w:pPr>
            <w:r w:rsidRPr="000321C4">
              <w:rPr>
                <w:rFonts w:cs="Tahoma"/>
                <w:b/>
                <w:sz w:val="20"/>
                <w:szCs w:val="20"/>
              </w:rPr>
              <w:t>QUESTION:</w:t>
            </w:r>
            <w:r w:rsidRPr="00A131BD">
              <w:rPr>
                <w:rFonts w:cs="Tahoma"/>
                <w:sz w:val="20"/>
                <w:szCs w:val="20"/>
              </w:rPr>
              <w:t xml:space="preserve"> students investigate a scientifically oriented question</w:t>
            </w:r>
          </w:p>
        </w:tc>
        <w:tc>
          <w:tcPr>
            <w:tcW w:w="2131" w:type="pct"/>
            <w:gridSpan w:val="4"/>
            <w:shd w:val="clear" w:color="auto" w:fill="FFFFFF" w:themeFill="background1"/>
          </w:tcPr>
          <w:p w14:paraId="640FE121" w14:textId="77777777" w:rsidR="00375B5F" w:rsidRPr="00A131BD" w:rsidRDefault="00375B5F" w:rsidP="000F6B23">
            <w:pPr>
              <w:tabs>
                <w:tab w:val="left" w:pos="4270"/>
              </w:tabs>
              <w:jc w:val="left"/>
              <w:rPr>
                <w:rFonts w:eastAsia="Garamond" w:cstheme="majorBidi"/>
                <w:b/>
                <w:sz w:val="20"/>
                <w:szCs w:val="20"/>
              </w:rPr>
            </w:pPr>
            <w:r w:rsidRPr="00A131BD">
              <w:rPr>
                <w:rFonts w:cs="Tahoma"/>
                <w:sz w:val="20"/>
                <w:szCs w:val="20"/>
              </w:rPr>
              <w:t xml:space="preserve">Students pose, select, or are given a scientifically oriented question to investigate. </w:t>
            </w:r>
            <w:r w:rsidRPr="00A131BD">
              <w:rPr>
                <w:rFonts w:cs="Tahoma"/>
                <w:i/>
                <w:color w:val="00B0F0"/>
                <w:sz w:val="20"/>
                <w:szCs w:val="20"/>
              </w:rPr>
              <w:t>Balance and navigation</w:t>
            </w:r>
            <w:r w:rsidRPr="00A131BD">
              <w:rPr>
                <w:rFonts w:cs="Tahoma"/>
                <w:sz w:val="20"/>
                <w:szCs w:val="20"/>
              </w:rPr>
              <w:t xml:space="preserve"> through </w:t>
            </w:r>
            <w:r w:rsidRPr="00A131BD">
              <w:rPr>
                <w:rFonts w:cs="Tahoma"/>
                <w:i/>
                <w:color w:val="00B0F0"/>
                <w:sz w:val="20"/>
                <w:szCs w:val="20"/>
              </w:rPr>
              <w:t>dialogue</w:t>
            </w:r>
            <w:r w:rsidRPr="00A131BD">
              <w:rPr>
                <w:rFonts w:cs="Tahoma"/>
                <w:i/>
                <w:sz w:val="20"/>
                <w:szCs w:val="20"/>
              </w:rPr>
              <w:t xml:space="preserve"> </w:t>
            </w:r>
            <w:r w:rsidRPr="00A131BD">
              <w:rPr>
                <w:rFonts w:cs="Tahoma"/>
                <w:sz w:val="20"/>
                <w:szCs w:val="20"/>
              </w:rPr>
              <w:t xml:space="preserve">aids teachers and students in creatively navigating educational tensions, including between open and structured approaches to IBSE. Questions may arise through </w:t>
            </w:r>
            <w:r w:rsidRPr="00A131BD">
              <w:rPr>
                <w:rFonts w:cs="Tahoma"/>
                <w:i/>
                <w:color w:val="00B0F0"/>
                <w:sz w:val="20"/>
                <w:szCs w:val="20"/>
              </w:rPr>
              <w:t>dialogue</w:t>
            </w:r>
            <w:r w:rsidRPr="00A131BD">
              <w:rPr>
                <w:rFonts w:cs="Tahoma"/>
                <w:color w:val="00B0F0"/>
                <w:sz w:val="20"/>
                <w:szCs w:val="20"/>
              </w:rPr>
              <w:t xml:space="preserve"> </w:t>
            </w:r>
            <w:r w:rsidRPr="00A131BD">
              <w:rPr>
                <w:rFonts w:cs="Tahoma"/>
                <w:sz w:val="20"/>
                <w:szCs w:val="20"/>
              </w:rPr>
              <w:t xml:space="preserve">between students’ scientific knowledge and the scientific knowledge of professional scientists and science educators, or through </w:t>
            </w:r>
            <w:r w:rsidRPr="00A131BD">
              <w:rPr>
                <w:rFonts w:cs="Tahoma"/>
                <w:i/>
                <w:color w:val="00B0F0"/>
                <w:sz w:val="20"/>
                <w:szCs w:val="20"/>
              </w:rPr>
              <w:t>dialogue</w:t>
            </w:r>
            <w:r w:rsidRPr="00A131BD">
              <w:rPr>
                <w:rFonts w:cs="Tahoma"/>
                <w:color w:val="00B0F0"/>
                <w:sz w:val="20"/>
                <w:szCs w:val="20"/>
              </w:rPr>
              <w:t xml:space="preserve"> </w:t>
            </w:r>
            <w:r w:rsidRPr="00A131BD">
              <w:rPr>
                <w:rFonts w:cs="Tahoma"/>
                <w:sz w:val="20"/>
                <w:szCs w:val="20"/>
              </w:rPr>
              <w:t xml:space="preserve">with different ways of knowledge inspired by </w:t>
            </w:r>
            <w:r w:rsidRPr="00A131BD">
              <w:rPr>
                <w:rFonts w:cs="Tahoma"/>
                <w:i/>
                <w:color w:val="00B0F0"/>
                <w:sz w:val="20"/>
                <w:szCs w:val="20"/>
              </w:rPr>
              <w:t>interdisciplinarity</w:t>
            </w:r>
            <w:r w:rsidRPr="00A131BD">
              <w:rPr>
                <w:rFonts w:cs="Tahoma"/>
                <w:sz w:val="20"/>
                <w:szCs w:val="20"/>
              </w:rPr>
              <w:t xml:space="preserve"> and personal, embodied learning.  </w:t>
            </w:r>
            <w:r w:rsidRPr="00A131BD">
              <w:rPr>
                <w:rFonts w:cs="Tahoma"/>
                <w:i/>
                <w:color w:val="00B0F0"/>
                <w:sz w:val="20"/>
                <w:szCs w:val="20"/>
              </w:rPr>
              <w:t>Ethics and trusteeship</w:t>
            </w:r>
            <w:r w:rsidRPr="00A131BD">
              <w:rPr>
                <w:rFonts w:cs="Tahoma"/>
                <w:color w:val="00B0F0"/>
                <w:sz w:val="20"/>
                <w:szCs w:val="20"/>
              </w:rPr>
              <w:t xml:space="preserve"> </w:t>
            </w:r>
            <w:r w:rsidRPr="00A131BD">
              <w:rPr>
                <w:rFonts w:cs="Tahoma"/>
                <w:sz w:val="20"/>
                <w:szCs w:val="20"/>
              </w:rPr>
              <w:t xml:space="preserve">is an important consideration in experimental design and collaborative work, as well as in the initial choice of question.  </w:t>
            </w:r>
          </w:p>
        </w:tc>
        <w:tc>
          <w:tcPr>
            <w:tcW w:w="787" w:type="pct"/>
            <w:shd w:val="clear" w:color="auto" w:fill="FFFFFF" w:themeFill="background1"/>
          </w:tcPr>
          <w:p w14:paraId="3EFDABCE" w14:textId="302A32B0" w:rsidR="00375B5F" w:rsidRPr="000F6340" w:rsidRDefault="00375B5F" w:rsidP="00487F16">
            <w:pPr>
              <w:tabs>
                <w:tab w:val="left" w:pos="4270"/>
              </w:tabs>
              <w:spacing w:line="240" w:lineRule="auto"/>
              <w:jc w:val="left"/>
              <w:rPr>
                <w:rFonts w:eastAsia="Garamond" w:cstheme="majorBidi"/>
                <w:sz w:val="18"/>
                <w:szCs w:val="18"/>
              </w:rPr>
            </w:pPr>
            <w:r w:rsidRPr="000F6340">
              <w:rPr>
                <w:sz w:val="18"/>
                <w:szCs w:val="18"/>
              </w:rPr>
              <w:t xml:space="preserve">Engage with </w:t>
            </w:r>
            <w:r w:rsidR="0056261F">
              <w:rPr>
                <w:sz w:val="18"/>
                <w:szCs w:val="18"/>
              </w:rPr>
              <w:t>educator</w:t>
            </w:r>
            <w:r w:rsidRPr="000F6340">
              <w:rPr>
                <w:sz w:val="18"/>
                <w:szCs w:val="18"/>
              </w:rPr>
              <w:t>’s questions. Watch</w:t>
            </w:r>
            <w:r w:rsidR="0056261F">
              <w:rPr>
                <w:sz w:val="18"/>
                <w:szCs w:val="18"/>
              </w:rPr>
              <w:t>ing different (interactive) materials</w:t>
            </w:r>
            <w:r w:rsidR="00206B72">
              <w:rPr>
                <w:sz w:val="18"/>
                <w:szCs w:val="18"/>
              </w:rPr>
              <w:t xml:space="preserve"> and using</w:t>
            </w:r>
            <w:r w:rsidRPr="000F6340">
              <w:rPr>
                <w:sz w:val="18"/>
                <w:szCs w:val="18"/>
              </w:rPr>
              <w:t xml:space="preserve"> web to explore </w:t>
            </w:r>
            <w:r w:rsidR="0056261F">
              <w:rPr>
                <w:sz w:val="18"/>
                <w:szCs w:val="18"/>
              </w:rPr>
              <w:t>specific topic</w:t>
            </w:r>
            <w:r w:rsidR="0056261F">
              <w:rPr>
                <w:rFonts w:eastAsia="Garamond" w:cstheme="majorBidi"/>
                <w:sz w:val="18"/>
                <w:szCs w:val="18"/>
              </w:rPr>
              <w:t xml:space="preserve"> or subject.</w:t>
            </w:r>
          </w:p>
        </w:tc>
        <w:tc>
          <w:tcPr>
            <w:tcW w:w="615" w:type="pct"/>
            <w:shd w:val="clear" w:color="auto" w:fill="FFFFFF" w:themeFill="background1"/>
          </w:tcPr>
          <w:p w14:paraId="24B4E35E" w14:textId="118F7399" w:rsidR="00375B5F" w:rsidRPr="000F6340" w:rsidRDefault="0056261F" w:rsidP="00487F16">
            <w:pPr>
              <w:tabs>
                <w:tab w:val="left" w:pos="4270"/>
              </w:tabs>
              <w:spacing w:line="240" w:lineRule="auto"/>
              <w:jc w:val="left"/>
              <w:rPr>
                <w:rFonts w:eastAsia="Garamond" w:cstheme="majorBidi"/>
                <w:sz w:val="18"/>
                <w:szCs w:val="18"/>
              </w:rPr>
            </w:pPr>
            <w:r>
              <w:rPr>
                <w:sz w:val="18"/>
                <w:szCs w:val="18"/>
              </w:rPr>
              <w:t>Strong support and guidance in order</w:t>
            </w:r>
            <w:r w:rsidR="00375B5F" w:rsidRPr="000F6340">
              <w:rPr>
                <w:sz w:val="18"/>
                <w:szCs w:val="18"/>
              </w:rPr>
              <w:t xml:space="preserve"> to attr</w:t>
            </w:r>
            <w:r>
              <w:rPr>
                <w:sz w:val="18"/>
                <w:szCs w:val="18"/>
              </w:rPr>
              <w:t>act the students’ interest to specific math subject.</w:t>
            </w:r>
          </w:p>
          <w:p w14:paraId="4A834558" w14:textId="77777777" w:rsidR="00375B5F" w:rsidRPr="000F6340" w:rsidRDefault="00375B5F" w:rsidP="00487F16">
            <w:pPr>
              <w:tabs>
                <w:tab w:val="left" w:pos="4270"/>
              </w:tabs>
              <w:spacing w:line="240" w:lineRule="auto"/>
              <w:jc w:val="left"/>
              <w:rPr>
                <w:rFonts w:eastAsia="Garamond" w:cstheme="majorBidi"/>
                <w:sz w:val="18"/>
                <w:szCs w:val="18"/>
              </w:rPr>
            </w:pPr>
          </w:p>
        </w:tc>
        <w:tc>
          <w:tcPr>
            <w:tcW w:w="534" w:type="pct"/>
            <w:shd w:val="clear" w:color="auto" w:fill="FFFFFF" w:themeFill="background1"/>
          </w:tcPr>
          <w:p w14:paraId="290823A7" w14:textId="475262E3" w:rsidR="00375B5F" w:rsidRPr="000F6340" w:rsidRDefault="00375B5F" w:rsidP="00487F16">
            <w:pPr>
              <w:pStyle w:val="a5"/>
              <w:tabs>
                <w:tab w:val="left" w:pos="4270"/>
              </w:tabs>
              <w:spacing w:line="240" w:lineRule="auto"/>
              <w:ind w:left="360"/>
              <w:jc w:val="left"/>
              <w:rPr>
                <w:rFonts w:eastAsia="Garamond" w:cstheme="majorBidi"/>
                <w:b/>
                <w:sz w:val="18"/>
                <w:szCs w:val="20"/>
              </w:rPr>
            </w:pPr>
            <w:r>
              <w:rPr>
                <w:rFonts w:eastAsia="Garamond" w:cstheme="majorBidi"/>
                <w:sz w:val="18"/>
                <w:szCs w:val="20"/>
              </w:rPr>
              <w:t xml:space="preserve">Drawing </w:t>
            </w:r>
            <w:r w:rsidR="0056261F">
              <w:rPr>
                <w:rFonts w:eastAsia="Garamond" w:cstheme="majorBidi"/>
                <w:sz w:val="18"/>
                <w:szCs w:val="20"/>
              </w:rPr>
              <w:t xml:space="preserve">or making </w:t>
            </w:r>
            <w:r>
              <w:rPr>
                <w:rFonts w:eastAsia="Garamond" w:cstheme="majorBidi"/>
                <w:sz w:val="18"/>
                <w:szCs w:val="20"/>
              </w:rPr>
              <w:t>a model, use of arts as supporting system.</w:t>
            </w:r>
          </w:p>
        </w:tc>
      </w:tr>
      <w:tr w:rsidR="00375B5F" w:rsidRPr="006E422B" w14:paraId="55B9FDBD" w14:textId="77777777" w:rsidTr="00375B5F">
        <w:trPr>
          <w:trHeight w:val="1160"/>
        </w:trPr>
        <w:tc>
          <w:tcPr>
            <w:tcW w:w="933" w:type="pct"/>
            <w:shd w:val="clear" w:color="auto" w:fill="FFFFFF" w:themeFill="background1"/>
          </w:tcPr>
          <w:p w14:paraId="68E23B7F" w14:textId="77777777" w:rsidR="00375B5F" w:rsidRPr="000321C4" w:rsidRDefault="00375B5F" w:rsidP="000F6B23">
            <w:pPr>
              <w:tabs>
                <w:tab w:val="left" w:pos="4270"/>
              </w:tabs>
              <w:jc w:val="left"/>
              <w:rPr>
                <w:rFonts w:cs="Tahoma"/>
                <w:b/>
                <w:sz w:val="20"/>
                <w:szCs w:val="20"/>
              </w:rPr>
            </w:pPr>
            <w:r w:rsidRPr="000321C4">
              <w:rPr>
                <w:rFonts w:cs="Tahoma"/>
                <w:b/>
                <w:sz w:val="20"/>
                <w:szCs w:val="20"/>
              </w:rPr>
              <w:lastRenderedPageBreak/>
              <w:t xml:space="preserve">Phase 2: </w:t>
            </w:r>
          </w:p>
          <w:p w14:paraId="4A117192" w14:textId="77777777" w:rsidR="00375B5F" w:rsidRPr="00A131BD" w:rsidRDefault="00375B5F" w:rsidP="000F6B23">
            <w:pPr>
              <w:tabs>
                <w:tab w:val="left" w:pos="4270"/>
              </w:tabs>
              <w:jc w:val="left"/>
              <w:rPr>
                <w:rFonts w:eastAsia="Garamond" w:cstheme="majorBidi"/>
                <w:sz w:val="20"/>
                <w:szCs w:val="20"/>
              </w:rPr>
            </w:pPr>
            <w:r w:rsidRPr="000321C4">
              <w:rPr>
                <w:rFonts w:cs="Tahoma"/>
                <w:b/>
                <w:sz w:val="20"/>
                <w:szCs w:val="20"/>
              </w:rPr>
              <w:t>EVIDENCE:</w:t>
            </w:r>
            <w:r w:rsidRPr="00A131BD">
              <w:rPr>
                <w:rFonts w:cs="Tahoma"/>
                <w:sz w:val="20"/>
                <w:szCs w:val="20"/>
              </w:rPr>
              <w:t xml:space="preserve"> students give priority to evidence</w:t>
            </w:r>
          </w:p>
        </w:tc>
        <w:tc>
          <w:tcPr>
            <w:tcW w:w="2131" w:type="pct"/>
            <w:gridSpan w:val="4"/>
            <w:shd w:val="clear" w:color="auto" w:fill="FFFFFF" w:themeFill="background1"/>
          </w:tcPr>
          <w:p w14:paraId="1A3EC03D" w14:textId="77777777" w:rsidR="00375B5F" w:rsidRPr="00A131BD" w:rsidRDefault="00375B5F" w:rsidP="000F6B23">
            <w:pPr>
              <w:tabs>
                <w:tab w:val="left" w:pos="4270"/>
              </w:tabs>
              <w:jc w:val="left"/>
              <w:rPr>
                <w:rFonts w:eastAsia="Garamond" w:cstheme="majorBidi"/>
                <w:sz w:val="20"/>
                <w:szCs w:val="20"/>
              </w:rPr>
            </w:pPr>
            <w:r w:rsidRPr="00A131BD">
              <w:rPr>
                <w:rFonts w:cs="Tahoma"/>
                <w:sz w:val="20"/>
                <w:szCs w:val="20"/>
              </w:rPr>
              <w:t xml:space="preserve">Students determine or are guided to evidence/data, which may come from </w:t>
            </w:r>
            <w:r w:rsidRPr="00A131BD">
              <w:rPr>
                <w:rFonts w:cs="Tahoma"/>
                <w:i/>
                <w:color w:val="00B0F0"/>
                <w:sz w:val="20"/>
                <w:szCs w:val="20"/>
              </w:rPr>
              <w:t>individual, collaborative and communal activity</w:t>
            </w:r>
            <w:r w:rsidRPr="00A131BD">
              <w:rPr>
                <w:rFonts w:cs="Tahoma"/>
                <w:color w:val="00B0F0"/>
                <w:sz w:val="20"/>
                <w:szCs w:val="20"/>
              </w:rPr>
              <w:t xml:space="preserve"> </w:t>
            </w:r>
            <w:r w:rsidRPr="00A131BD">
              <w:rPr>
                <w:rFonts w:cs="Tahoma"/>
                <w:sz w:val="20"/>
                <w:szCs w:val="20"/>
              </w:rPr>
              <w:t xml:space="preserve">such as practical work, or from sources such as data from professional scientific activity or from other contexts. </w:t>
            </w:r>
            <w:r w:rsidRPr="00A131BD">
              <w:rPr>
                <w:rFonts w:cs="Tahoma"/>
                <w:i/>
                <w:color w:val="00B0F0"/>
                <w:sz w:val="20"/>
                <w:szCs w:val="20"/>
              </w:rPr>
              <w:t xml:space="preserve">Risk, immersion and play </w:t>
            </w:r>
            <w:r w:rsidRPr="00A131BD">
              <w:rPr>
                <w:rFonts w:cs="Tahoma"/>
                <w:sz w:val="20"/>
                <w:szCs w:val="20"/>
              </w:rPr>
              <w:t xml:space="preserve">is crucial in </w:t>
            </w:r>
            <w:r w:rsidRPr="00A131BD">
              <w:rPr>
                <w:rFonts w:cs="Tahoma"/>
                <w:i/>
                <w:color w:val="00B0F0"/>
                <w:sz w:val="20"/>
                <w:szCs w:val="20"/>
              </w:rPr>
              <w:t>empowering</w:t>
            </w:r>
            <w:r w:rsidRPr="00A131BD">
              <w:rPr>
                <w:rFonts w:cs="Tahoma"/>
                <w:color w:val="00B0F0"/>
                <w:sz w:val="20"/>
                <w:szCs w:val="20"/>
              </w:rPr>
              <w:t xml:space="preserve"> </w:t>
            </w:r>
            <w:r w:rsidRPr="00A131BD">
              <w:rPr>
                <w:rFonts w:cs="Tahoma"/>
                <w:sz w:val="20"/>
                <w:szCs w:val="20"/>
              </w:rPr>
              <w:t>pupils to generate, question and discuss evidence.</w:t>
            </w:r>
          </w:p>
        </w:tc>
        <w:tc>
          <w:tcPr>
            <w:tcW w:w="787" w:type="pct"/>
            <w:shd w:val="clear" w:color="auto" w:fill="FFFFFF" w:themeFill="background1"/>
          </w:tcPr>
          <w:p w14:paraId="7461A199" w14:textId="77777777" w:rsidR="00375B5F" w:rsidRPr="000F6340" w:rsidRDefault="00375B5F" w:rsidP="00487F16">
            <w:pPr>
              <w:tabs>
                <w:tab w:val="left" w:pos="4270"/>
              </w:tabs>
              <w:spacing w:line="240" w:lineRule="auto"/>
              <w:jc w:val="left"/>
              <w:rPr>
                <w:iCs/>
                <w:sz w:val="18"/>
                <w:szCs w:val="18"/>
              </w:rPr>
            </w:pPr>
          </w:p>
          <w:p w14:paraId="608168AF" w14:textId="251580C8" w:rsidR="00375B5F" w:rsidRDefault="00C6667D" w:rsidP="00C6667D">
            <w:pPr>
              <w:pStyle w:val="Body"/>
              <w:tabs>
                <w:tab w:val="left" w:pos="4270"/>
              </w:tabs>
              <w:rPr>
                <w:rFonts w:asciiTheme="minorHAnsi" w:hAnsiTheme="minorHAnsi"/>
                <w:iCs/>
                <w:sz w:val="18"/>
                <w:szCs w:val="18"/>
              </w:rPr>
            </w:pPr>
            <w:r>
              <w:rPr>
                <w:rFonts w:asciiTheme="minorHAnsi" w:hAnsiTheme="minorHAnsi"/>
                <w:iCs/>
                <w:sz w:val="18"/>
                <w:szCs w:val="18"/>
              </w:rPr>
              <w:t>In this phase, pupils / students are taking over the leading role from the educator(s) until the end of the activity. Children’s attitude should be playful and creative, not strict and rigid. They’re just starting their quest for the answers and evidences…</w:t>
            </w:r>
          </w:p>
        </w:tc>
        <w:tc>
          <w:tcPr>
            <w:tcW w:w="615" w:type="pct"/>
            <w:shd w:val="clear" w:color="auto" w:fill="FFFFFF" w:themeFill="background1"/>
          </w:tcPr>
          <w:p w14:paraId="5F99F663" w14:textId="2D2E83FE" w:rsidR="00375B5F" w:rsidRPr="000F6340" w:rsidRDefault="0056261F" w:rsidP="0056261F">
            <w:pPr>
              <w:pStyle w:val="Default"/>
              <w:tabs>
                <w:tab w:val="left" w:pos="4270"/>
              </w:tabs>
              <w:rPr>
                <w:rFonts w:asciiTheme="minorHAnsi" w:hAnsiTheme="minorHAnsi"/>
                <w:color w:val="auto"/>
                <w:sz w:val="18"/>
                <w:szCs w:val="18"/>
                <w:lang w:bidi="ar-SA"/>
              </w:rPr>
            </w:pPr>
            <w:r>
              <w:rPr>
                <w:rFonts w:asciiTheme="minorHAnsi" w:hAnsiTheme="minorHAnsi"/>
                <w:color w:val="auto"/>
                <w:sz w:val="18"/>
                <w:szCs w:val="18"/>
                <w:lang w:bidi="ar-SA"/>
              </w:rPr>
              <w:t xml:space="preserve">In this phase, educator and teacher has the crucial role to directly </w:t>
            </w:r>
            <w:r w:rsidR="00C6667D">
              <w:rPr>
                <w:rFonts w:asciiTheme="minorHAnsi" w:hAnsiTheme="minorHAnsi"/>
                <w:color w:val="auto"/>
                <w:sz w:val="18"/>
                <w:szCs w:val="18"/>
                <w:lang w:bidi="ar-SA"/>
              </w:rPr>
              <w:t xml:space="preserve">inspire and </w:t>
            </w:r>
            <w:r>
              <w:rPr>
                <w:rFonts w:asciiTheme="minorHAnsi" w:hAnsiTheme="minorHAnsi"/>
                <w:color w:val="auto"/>
                <w:sz w:val="18"/>
                <w:szCs w:val="18"/>
                <w:lang w:bidi="ar-SA"/>
              </w:rPr>
              <w:t>guide children bringing them to the correct  (necessary) starting point.</w:t>
            </w:r>
          </w:p>
        </w:tc>
        <w:tc>
          <w:tcPr>
            <w:tcW w:w="534" w:type="pct"/>
            <w:shd w:val="clear" w:color="auto" w:fill="FFFFFF" w:themeFill="background1"/>
          </w:tcPr>
          <w:p w14:paraId="308E14A0" w14:textId="7C2B6B77" w:rsidR="00375B5F" w:rsidRPr="000F6340" w:rsidRDefault="0056261F" w:rsidP="0056261F">
            <w:pPr>
              <w:pStyle w:val="Default"/>
              <w:tabs>
                <w:tab w:val="left" w:pos="4270"/>
              </w:tabs>
              <w:rPr>
                <w:rFonts w:eastAsia="Garamond" w:cstheme="majorBidi"/>
                <w:b/>
                <w:sz w:val="18"/>
                <w:szCs w:val="20"/>
              </w:rPr>
            </w:pPr>
            <w:r w:rsidRPr="0056261F">
              <w:rPr>
                <w:rFonts w:asciiTheme="minorHAnsi" w:hAnsiTheme="minorHAnsi"/>
                <w:color w:val="auto"/>
                <w:sz w:val="18"/>
                <w:szCs w:val="18"/>
                <w:lang w:bidi="ar-SA"/>
              </w:rPr>
              <w:t>Arts models from the previous phase coul</w:t>
            </w:r>
            <w:r>
              <w:rPr>
                <w:rFonts w:asciiTheme="minorHAnsi" w:hAnsiTheme="minorHAnsi"/>
                <w:color w:val="auto"/>
                <w:sz w:val="18"/>
                <w:szCs w:val="18"/>
                <w:lang w:bidi="ar-SA"/>
              </w:rPr>
              <w:t>d be useful in the creative exploration process.</w:t>
            </w:r>
          </w:p>
        </w:tc>
      </w:tr>
      <w:tr w:rsidR="00375B5F" w:rsidRPr="006E422B" w14:paraId="414392FD" w14:textId="77777777" w:rsidTr="00375B5F">
        <w:trPr>
          <w:trHeight w:val="1160"/>
        </w:trPr>
        <w:tc>
          <w:tcPr>
            <w:tcW w:w="933" w:type="pct"/>
            <w:shd w:val="clear" w:color="auto" w:fill="FFFFFF" w:themeFill="background1"/>
          </w:tcPr>
          <w:p w14:paraId="5B481DAA" w14:textId="77777777" w:rsidR="00375B5F" w:rsidRPr="000321C4" w:rsidRDefault="00375B5F" w:rsidP="000F6B23">
            <w:pPr>
              <w:tabs>
                <w:tab w:val="left" w:pos="4270"/>
              </w:tabs>
              <w:jc w:val="left"/>
              <w:rPr>
                <w:rFonts w:eastAsia="Garamond" w:cstheme="majorBidi"/>
                <w:b/>
                <w:sz w:val="20"/>
                <w:szCs w:val="20"/>
              </w:rPr>
            </w:pPr>
            <w:r w:rsidRPr="000321C4">
              <w:rPr>
                <w:b/>
                <w:sz w:val="20"/>
                <w:szCs w:val="20"/>
              </w:rPr>
              <w:t xml:space="preserve">Phase 3: </w:t>
            </w:r>
          </w:p>
          <w:p w14:paraId="78A6F312" w14:textId="77777777" w:rsidR="00375B5F" w:rsidRPr="00A131BD" w:rsidRDefault="00375B5F" w:rsidP="000F6B23">
            <w:pPr>
              <w:tabs>
                <w:tab w:val="left" w:pos="4270"/>
              </w:tabs>
              <w:jc w:val="left"/>
              <w:rPr>
                <w:rFonts w:eastAsia="Garamond" w:cstheme="majorBidi"/>
                <w:sz w:val="20"/>
                <w:szCs w:val="20"/>
              </w:rPr>
            </w:pPr>
            <w:r w:rsidRPr="000321C4">
              <w:rPr>
                <w:rFonts w:cs="Tahoma"/>
                <w:b/>
                <w:sz w:val="20"/>
                <w:szCs w:val="20"/>
              </w:rPr>
              <w:t>ANALYSE:</w:t>
            </w:r>
            <w:r w:rsidRPr="00A131BD">
              <w:rPr>
                <w:rFonts w:cs="Tahoma"/>
                <w:sz w:val="20"/>
                <w:szCs w:val="20"/>
              </w:rPr>
              <w:t xml:space="preserve"> students analyse evidence</w:t>
            </w:r>
          </w:p>
        </w:tc>
        <w:tc>
          <w:tcPr>
            <w:tcW w:w="2131" w:type="pct"/>
            <w:gridSpan w:val="4"/>
            <w:shd w:val="clear" w:color="auto" w:fill="FFFFFF" w:themeFill="background1"/>
          </w:tcPr>
          <w:p w14:paraId="37C80475" w14:textId="77777777" w:rsidR="00375B5F" w:rsidRPr="00A131BD" w:rsidRDefault="00375B5F" w:rsidP="000F6B23">
            <w:pPr>
              <w:widowControl w:val="0"/>
              <w:tabs>
                <w:tab w:val="left" w:pos="4270"/>
              </w:tabs>
              <w:autoSpaceDE w:val="0"/>
              <w:autoSpaceDN w:val="0"/>
              <w:adjustRightInd w:val="0"/>
              <w:jc w:val="left"/>
              <w:rPr>
                <w:rFonts w:eastAsia="Garamond" w:cstheme="majorBidi"/>
                <w:b/>
                <w:sz w:val="20"/>
                <w:szCs w:val="20"/>
              </w:rPr>
            </w:pPr>
            <w:r w:rsidRPr="00A131BD">
              <w:rPr>
                <w:rFonts w:cs="Tahoma"/>
                <w:sz w:val="20"/>
                <w:szCs w:val="20"/>
              </w:rPr>
              <w:t xml:space="preserve">Students analyse evidence, using </w:t>
            </w:r>
            <w:r w:rsidRPr="00A131BD">
              <w:rPr>
                <w:rFonts w:cs="Tahoma"/>
                <w:i/>
                <w:color w:val="00B0F0"/>
                <w:sz w:val="20"/>
                <w:szCs w:val="20"/>
              </w:rPr>
              <w:t>dialogue</w:t>
            </w:r>
            <w:r w:rsidRPr="00A131BD">
              <w:rPr>
                <w:rFonts w:cs="Tahoma"/>
                <w:color w:val="00B0F0"/>
                <w:sz w:val="20"/>
                <w:szCs w:val="20"/>
              </w:rPr>
              <w:t xml:space="preserve"> </w:t>
            </w:r>
            <w:r w:rsidRPr="00A131BD">
              <w:rPr>
                <w:rFonts w:cs="Tahoma"/>
                <w:sz w:val="20"/>
                <w:szCs w:val="20"/>
              </w:rPr>
              <w:t>with each other and the teacher to support their developing understanding.</w:t>
            </w:r>
          </w:p>
        </w:tc>
        <w:tc>
          <w:tcPr>
            <w:tcW w:w="787" w:type="pct"/>
            <w:shd w:val="clear" w:color="auto" w:fill="FFFFFF" w:themeFill="background1"/>
          </w:tcPr>
          <w:p w14:paraId="0F5FCD5B" w14:textId="77777777" w:rsidR="00375B5F" w:rsidRPr="000F6340" w:rsidRDefault="00375B5F" w:rsidP="00487F16">
            <w:pPr>
              <w:widowControl w:val="0"/>
              <w:tabs>
                <w:tab w:val="left" w:pos="4270"/>
              </w:tabs>
              <w:autoSpaceDE w:val="0"/>
              <w:autoSpaceDN w:val="0"/>
              <w:adjustRightInd w:val="0"/>
              <w:spacing w:line="240" w:lineRule="auto"/>
              <w:jc w:val="left"/>
              <w:rPr>
                <w:rFonts w:eastAsia="Garamond" w:cstheme="majorBidi"/>
                <w:sz w:val="18"/>
                <w:szCs w:val="18"/>
              </w:rPr>
            </w:pPr>
            <w:r>
              <w:rPr>
                <w:sz w:val="18"/>
                <w:szCs w:val="18"/>
              </w:rPr>
              <w:t>Internal communication, critical thinking, open discussion.</w:t>
            </w:r>
          </w:p>
        </w:tc>
        <w:tc>
          <w:tcPr>
            <w:tcW w:w="615" w:type="pct"/>
            <w:shd w:val="clear" w:color="auto" w:fill="FFFFFF" w:themeFill="background1"/>
          </w:tcPr>
          <w:p w14:paraId="6955CF28" w14:textId="77777777" w:rsidR="00375B5F" w:rsidRPr="000F6340" w:rsidRDefault="00375B5F" w:rsidP="00487F16">
            <w:pPr>
              <w:tabs>
                <w:tab w:val="left" w:pos="4270"/>
              </w:tabs>
              <w:spacing w:line="240" w:lineRule="auto"/>
              <w:jc w:val="left"/>
              <w:rPr>
                <w:rFonts w:eastAsia="Garamond" w:cstheme="majorBidi"/>
                <w:sz w:val="18"/>
                <w:szCs w:val="18"/>
              </w:rPr>
            </w:pPr>
            <w:r>
              <w:rPr>
                <w:rFonts w:eastAsia="Garamond" w:cstheme="majorBidi"/>
                <w:sz w:val="18"/>
                <w:szCs w:val="18"/>
              </w:rPr>
              <w:t>Mediator if / when necessary, with participation of faculty students as engaded educators.</w:t>
            </w:r>
          </w:p>
        </w:tc>
        <w:tc>
          <w:tcPr>
            <w:tcW w:w="534" w:type="pct"/>
            <w:shd w:val="clear" w:color="auto" w:fill="FFFFFF" w:themeFill="background1"/>
          </w:tcPr>
          <w:p w14:paraId="1BF92D17" w14:textId="77777777" w:rsidR="00375B5F" w:rsidRPr="000F6340" w:rsidRDefault="00375B5F" w:rsidP="00487F16">
            <w:pPr>
              <w:spacing w:line="240" w:lineRule="auto"/>
              <w:jc w:val="left"/>
              <w:rPr>
                <w:rFonts w:eastAsia="Garamond" w:cstheme="majorBidi"/>
                <w:b/>
                <w:sz w:val="18"/>
                <w:szCs w:val="20"/>
              </w:rPr>
            </w:pPr>
            <w:r>
              <w:rPr>
                <w:sz w:val="18"/>
                <w:szCs w:val="18"/>
              </w:rPr>
              <w:t>Limitless c</w:t>
            </w:r>
            <w:r w:rsidRPr="00FB3597">
              <w:rPr>
                <w:sz w:val="18"/>
                <w:szCs w:val="18"/>
              </w:rPr>
              <w:t xml:space="preserve">reativity </w:t>
            </w:r>
            <w:r>
              <w:rPr>
                <w:sz w:val="18"/>
                <w:szCs w:val="18"/>
              </w:rPr>
              <w:t xml:space="preserve">as a way </w:t>
            </w:r>
            <w:r w:rsidRPr="00FB3597">
              <w:rPr>
                <w:sz w:val="18"/>
                <w:szCs w:val="18"/>
              </w:rPr>
              <w:t>of research and investigation.</w:t>
            </w:r>
          </w:p>
        </w:tc>
      </w:tr>
      <w:tr w:rsidR="00375B5F" w:rsidRPr="006E422B" w14:paraId="6F960431" w14:textId="77777777" w:rsidTr="00375B5F">
        <w:trPr>
          <w:trHeight w:val="1160"/>
        </w:trPr>
        <w:tc>
          <w:tcPr>
            <w:tcW w:w="933" w:type="pct"/>
            <w:shd w:val="clear" w:color="auto" w:fill="FFFFFF" w:themeFill="background1"/>
          </w:tcPr>
          <w:p w14:paraId="586AC043" w14:textId="77777777" w:rsidR="00375B5F" w:rsidRPr="000321C4" w:rsidRDefault="00375B5F" w:rsidP="000F6B23">
            <w:pPr>
              <w:tabs>
                <w:tab w:val="left" w:pos="4270"/>
              </w:tabs>
              <w:jc w:val="left"/>
              <w:rPr>
                <w:rFonts w:eastAsia="Garamond" w:cstheme="majorBidi"/>
                <w:b/>
                <w:sz w:val="20"/>
                <w:szCs w:val="20"/>
              </w:rPr>
            </w:pPr>
            <w:r w:rsidRPr="000321C4">
              <w:rPr>
                <w:b/>
                <w:sz w:val="20"/>
                <w:szCs w:val="20"/>
              </w:rPr>
              <w:t>Phase 4:</w:t>
            </w:r>
          </w:p>
          <w:p w14:paraId="125EA7B4" w14:textId="77777777" w:rsidR="00375B5F" w:rsidRPr="00A131BD" w:rsidRDefault="00375B5F" w:rsidP="000F6B23">
            <w:pPr>
              <w:tabs>
                <w:tab w:val="left" w:pos="4270"/>
              </w:tabs>
              <w:jc w:val="left"/>
              <w:rPr>
                <w:rFonts w:eastAsia="Garamond" w:cstheme="majorBidi"/>
                <w:sz w:val="20"/>
                <w:szCs w:val="20"/>
              </w:rPr>
            </w:pPr>
            <w:r w:rsidRPr="000321C4">
              <w:rPr>
                <w:rFonts w:cs="Tahoma"/>
                <w:b/>
                <w:sz w:val="20"/>
                <w:szCs w:val="20"/>
              </w:rPr>
              <w:t>EXPLAIN:</w:t>
            </w:r>
            <w:r w:rsidRPr="00A131BD">
              <w:rPr>
                <w:rFonts w:cs="Tahoma"/>
                <w:sz w:val="20"/>
                <w:szCs w:val="20"/>
              </w:rPr>
              <w:t xml:space="preserve"> students formulate an explanation based on evidence</w:t>
            </w:r>
          </w:p>
        </w:tc>
        <w:tc>
          <w:tcPr>
            <w:tcW w:w="2131" w:type="pct"/>
            <w:gridSpan w:val="4"/>
            <w:shd w:val="clear" w:color="auto" w:fill="FFFFFF" w:themeFill="background1"/>
          </w:tcPr>
          <w:p w14:paraId="5454644E" w14:textId="77777777" w:rsidR="00375B5F" w:rsidRPr="00A131BD" w:rsidRDefault="00375B5F" w:rsidP="000F6B23">
            <w:pPr>
              <w:widowControl w:val="0"/>
              <w:tabs>
                <w:tab w:val="left" w:pos="4270"/>
              </w:tabs>
              <w:autoSpaceDE w:val="0"/>
              <w:autoSpaceDN w:val="0"/>
              <w:adjustRightInd w:val="0"/>
              <w:jc w:val="left"/>
              <w:rPr>
                <w:rFonts w:eastAsia="Garamond" w:cstheme="majorBidi"/>
                <w:sz w:val="20"/>
                <w:szCs w:val="20"/>
              </w:rPr>
            </w:pPr>
            <w:r w:rsidRPr="00A131BD">
              <w:rPr>
                <w:rFonts w:cs="Tahoma"/>
                <w:sz w:val="20"/>
                <w:szCs w:val="20"/>
              </w:rPr>
              <w:t xml:space="preserve">Students use evidence they have generated and analysed to consider </w:t>
            </w:r>
            <w:r w:rsidRPr="00A131BD">
              <w:rPr>
                <w:rFonts w:cs="Tahoma"/>
                <w:i/>
                <w:color w:val="00B0F0"/>
                <w:sz w:val="20"/>
                <w:szCs w:val="20"/>
              </w:rPr>
              <w:t>possibilities</w:t>
            </w:r>
            <w:r w:rsidRPr="00A131BD">
              <w:rPr>
                <w:rFonts w:cs="Tahoma"/>
                <w:sz w:val="20"/>
                <w:szCs w:val="20"/>
              </w:rPr>
              <w:t xml:space="preserve"> for explanations that are original to them. They use argumentation and </w:t>
            </w:r>
            <w:r w:rsidRPr="00A131BD">
              <w:rPr>
                <w:rFonts w:cs="Tahoma"/>
                <w:i/>
                <w:color w:val="00B0F0"/>
                <w:sz w:val="20"/>
                <w:szCs w:val="20"/>
              </w:rPr>
              <w:t>dialogue</w:t>
            </w:r>
            <w:r w:rsidRPr="00A131BD">
              <w:rPr>
                <w:rFonts w:cs="Tahoma"/>
                <w:sz w:val="20"/>
                <w:szCs w:val="20"/>
              </w:rPr>
              <w:t xml:space="preserve"> to decide on the relative merits of the explanations they formulate, </w:t>
            </w:r>
            <w:r w:rsidRPr="00A131BD">
              <w:rPr>
                <w:rFonts w:cs="Tahoma"/>
                <w:i/>
                <w:color w:val="00B0F0"/>
                <w:sz w:val="20"/>
                <w:szCs w:val="20"/>
              </w:rPr>
              <w:t>playing</w:t>
            </w:r>
            <w:r w:rsidRPr="00A131BD">
              <w:rPr>
                <w:rFonts w:cs="Tahoma"/>
                <w:sz w:val="20"/>
                <w:szCs w:val="20"/>
              </w:rPr>
              <w:t xml:space="preserve"> with ideas.  </w:t>
            </w:r>
          </w:p>
        </w:tc>
        <w:tc>
          <w:tcPr>
            <w:tcW w:w="787" w:type="pct"/>
            <w:shd w:val="clear" w:color="auto" w:fill="FFFFFF" w:themeFill="background1"/>
          </w:tcPr>
          <w:p w14:paraId="4498DBDA" w14:textId="695AD0C5" w:rsidR="00375B5F" w:rsidRDefault="00487F16" w:rsidP="00487F16">
            <w:pPr>
              <w:widowControl w:val="0"/>
              <w:tabs>
                <w:tab w:val="left" w:pos="4270"/>
              </w:tabs>
              <w:autoSpaceDE w:val="0"/>
              <w:autoSpaceDN w:val="0"/>
              <w:adjustRightInd w:val="0"/>
              <w:spacing w:line="240" w:lineRule="auto"/>
              <w:jc w:val="left"/>
              <w:rPr>
                <w:rFonts w:eastAsia="Garamond" w:cstheme="majorBidi"/>
                <w:sz w:val="18"/>
                <w:szCs w:val="18"/>
              </w:rPr>
            </w:pPr>
            <w:r>
              <w:rPr>
                <w:rFonts w:eastAsia="Garamond" w:cstheme="majorBidi"/>
                <w:sz w:val="18"/>
                <w:szCs w:val="18"/>
              </w:rPr>
              <w:t xml:space="preserve">Use of previous knowledge, not only from mathematics but also from other disciplines and activities. </w:t>
            </w:r>
            <w:r w:rsidR="00206B72">
              <w:rPr>
                <w:rFonts w:eastAsia="Garamond" w:cstheme="majorBidi"/>
                <w:sz w:val="18"/>
                <w:szCs w:val="18"/>
              </w:rPr>
              <w:t>Development of interdisciplinary way of thinking.</w:t>
            </w:r>
          </w:p>
        </w:tc>
        <w:tc>
          <w:tcPr>
            <w:tcW w:w="615" w:type="pct"/>
            <w:shd w:val="clear" w:color="auto" w:fill="FFFFFF" w:themeFill="background1"/>
          </w:tcPr>
          <w:p w14:paraId="37371A08" w14:textId="6001181C" w:rsidR="00375B5F" w:rsidRDefault="00487F16" w:rsidP="00487F16">
            <w:pPr>
              <w:tabs>
                <w:tab w:val="left" w:pos="4270"/>
              </w:tabs>
              <w:spacing w:line="240" w:lineRule="auto"/>
              <w:jc w:val="left"/>
              <w:rPr>
                <w:rFonts w:eastAsia="Garamond" w:cstheme="majorBidi"/>
                <w:sz w:val="18"/>
                <w:szCs w:val="18"/>
              </w:rPr>
            </w:pPr>
            <w:r>
              <w:rPr>
                <w:rFonts w:eastAsia="Garamond" w:cstheme="majorBidi"/>
                <w:sz w:val="18"/>
                <w:szCs w:val="18"/>
              </w:rPr>
              <w:t>Support and/or indirect assistance if children can’t formulate reliable explanation.</w:t>
            </w:r>
          </w:p>
        </w:tc>
        <w:tc>
          <w:tcPr>
            <w:tcW w:w="534" w:type="pct"/>
            <w:shd w:val="clear" w:color="auto" w:fill="FFFFFF" w:themeFill="background1"/>
          </w:tcPr>
          <w:p w14:paraId="57EE6498" w14:textId="2574EF1C" w:rsidR="00375B5F" w:rsidRPr="00487F16" w:rsidRDefault="00487F16" w:rsidP="00487F16">
            <w:pPr>
              <w:tabs>
                <w:tab w:val="left" w:pos="4270"/>
              </w:tabs>
              <w:spacing w:line="240" w:lineRule="auto"/>
              <w:jc w:val="left"/>
              <w:rPr>
                <w:rFonts w:eastAsia="Garamond" w:cstheme="majorBidi"/>
                <w:sz w:val="18"/>
                <w:szCs w:val="18"/>
              </w:rPr>
            </w:pPr>
            <w:r w:rsidRPr="00487F16">
              <w:rPr>
                <w:rFonts w:eastAsia="Garamond" w:cstheme="majorBidi"/>
                <w:sz w:val="18"/>
                <w:szCs w:val="18"/>
              </w:rPr>
              <w:t>Explanation might be presented through short video (made by phone camera)</w:t>
            </w:r>
            <w:r>
              <w:rPr>
                <w:rFonts w:eastAsia="Garamond" w:cstheme="majorBidi"/>
                <w:sz w:val="18"/>
                <w:szCs w:val="18"/>
              </w:rPr>
              <w:t xml:space="preserve">, song or a poem, or any other basic </w:t>
            </w:r>
            <w:r>
              <w:rPr>
                <w:rFonts w:eastAsia="Garamond" w:cstheme="majorBidi"/>
                <w:sz w:val="18"/>
                <w:szCs w:val="18"/>
              </w:rPr>
              <w:lastRenderedPageBreak/>
              <w:t>artistic form.</w:t>
            </w:r>
          </w:p>
        </w:tc>
      </w:tr>
      <w:tr w:rsidR="00375B5F" w:rsidRPr="006E422B" w14:paraId="69948922" w14:textId="77777777" w:rsidTr="00375B5F">
        <w:trPr>
          <w:trHeight w:val="126"/>
        </w:trPr>
        <w:tc>
          <w:tcPr>
            <w:tcW w:w="933" w:type="pct"/>
            <w:shd w:val="clear" w:color="auto" w:fill="FFFFFF" w:themeFill="background1"/>
          </w:tcPr>
          <w:p w14:paraId="4D3E9691" w14:textId="5A5918F9" w:rsidR="00375B5F" w:rsidRPr="00487F16" w:rsidRDefault="00375B5F" w:rsidP="000F6B23">
            <w:pPr>
              <w:tabs>
                <w:tab w:val="left" w:pos="4270"/>
              </w:tabs>
              <w:jc w:val="left"/>
              <w:rPr>
                <w:b/>
                <w:sz w:val="20"/>
                <w:szCs w:val="20"/>
              </w:rPr>
            </w:pPr>
            <w:r w:rsidRPr="000321C4">
              <w:rPr>
                <w:b/>
                <w:sz w:val="20"/>
                <w:szCs w:val="20"/>
              </w:rPr>
              <w:lastRenderedPageBreak/>
              <w:t>Phase 5:</w:t>
            </w:r>
          </w:p>
          <w:p w14:paraId="752305D9" w14:textId="77777777" w:rsidR="00375B5F" w:rsidRPr="00A131BD" w:rsidRDefault="00375B5F" w:rsidP="000F6B23">
            <w:pPr>
              <w:tabs>
                <w:tab w:val="left" w:pos="4270"/>
              </w:tabs>
              <w:jc w:val="left"/>
              <w:rPr>
                <w:rFonts w:eastAsia="Garamond" w:cstheme="majorBidi"/>
                <w:sz w:val="20"/>
                <w:szCs w:val="20"/>
              </w:rPr>
            </w:pPr>
            <w:r w:rsidRPr="000321C4">
              <w:rPr>
                <w:rFonts w:cs="Tahoma"/>
                <w:b/>
                <w:sz w:val="20"/>
                <w:szCs w:val="20"/>
              </w:rPr>
              <w:t xml:space="preserve">CONNECT: </w:t>
            </w:r>
            <w:r w:rsidRPr="00A131BD">
              <w:rPr>
                <w:rFonts w:cs="Tahoma"/>
                <w:sz w:val="20"/>
                <w:szCs w:val="20"/>
              </w:rPr>
              <w:t>students connect explanations to scientific knowledge</w:t>
            </w:r>
          </w:p>
        </w:tc>
        <w:tc>
          <w:tcPr>
            <w:tcW w:w="2131" w:type="pct"/>
            <w:gridSpan w:val="4"/>
            <w:shd w:val="clear" w:color="auto" w:fill="FFFFFF" w:themeFill="background1"/>
          </w:tcPr>
          <w:p w14:paraId="5BA4597B" w14:textId="77777777" w:rsidR="00375B5F" w:rsidRPr="00C71042" w:rsidRDefault="00375B5F" w:rsidP="000F6B23">
            <w:pPr>
              <w:tabs>
                <w:tab w:val="left" w:pos="4270"/>
              </w:tabs>
              <w:jc w:val="left"/>
              <w:rPr>
                <w:rFonts w:eastAsia="Garamond" w:cstheme="majorBidi"/>
                <w:b/>
                <w:sz w:val="20"/>
                <w:szCs w:val="20"/>
              </w:rPr>
            </w:pPr>
            <w:r w:rsidRPr="00A131BD">
              <w:rPr>
                <w:rFonts w:cs="Tahoma"/>
                <w:sz w:val="20"/>
                <w:szCs w:val="20"/>
              </w:rPr>
              <w:t xml:space="preserve">Students connect their explanations with scientific knowledge, using </w:t>
            </w:r>
            <w:r w:rsidRPr="00A131BD">
              <w:rPr>
                <w:rFonts w:cs="Tahoma"/>
                <w:i/>
                <w:color w:val="00B0F0"/>
                <w:sz w:val="20"/>
                <w:szCs w:val="20"/>
              </w:rPr>
              <w:t>different ways of thinking and knowing</w:t>
            </w:r>
            <w:r w:rsidRPr="00A131BD">
              <w:rPr>
                <w:rFonts w:cs="Tahoma"/>
                <w:color w:val="00B0F0"/>
                <w:sz w:val="20"/>
                <w:szCs w:val="20"/>
              </w:rPr>
              <w:t xml:space="preserve"> </w:t>
            </w:r>
            <w:r w:rsidRPr="00A131BD">
              <w:rPr>
                <w:rFonts w:cs="Tahoma"/>
                <w:sz w:val="20"/>
                <w:szCs w:val="20"/>
              </w:rPr>
              <w:t>(‘knowing that’, ‘knowing how’, and ‘knowing this’) to relate their ideas to both disciplinary knowledge and to</w:t>
            </w:r>
            <w:r w:rsidRPr="00A131BD">
              <w:rPr>
                <w:rFonts w:cs="Tahoma"/>
                <w:i/>
                <w:color w:val="00B0F0"/>
                <w:sz w:val="20"/>
                <w:szCs w:val="20"/>
              </w:rPr>
              <w:t xml:space="preserve"> interdisciplinary</w:t>
            </w:r>
            <w:r w:rsidRPr="00A131BD">
              <w:rPr>
                <w:rFonts w:cs="Tahoma"/>
                <w:color w:val="00B0F0"/>
                <w:sz w:val="20"/>
                <w:szCs w:val="20"/>
              </w:rPr>
              <w:t xml:space="preserve"> </w:t>
            </w:r>
            <w:r w:rsidRPr="00A131BD">
              <w:rPr>
                <w:rFonts w:cs="Tahoma"/>
                <w:sz w:val="20"/>
                <w:szCs w:val="20"/>
              </w:rPr>
              <w:t>knowledge to understand the origin of their ideas and reflect on the strength of their evidence and explanations in relation to the original question.</w:t>
            </w:r>
          </w:p>
        </w:tc>
        <w:tc>
          <w:tcPr>
            <w:tcW w:w="787" w:type="pct"/>
            <w:shd w:val="clear" w:color="auto" w:fill="FFFFFF" w:themeFill="background1"/>
          </w:tcPr>
          <w:p w14:paraId="4B09A311" w14:textId="77777777" w:rsidR="00375B5F" w:rsidRPr="000F6340" w:rsidRDefault="00375B5F" w:rsidP="00487F16">
            <w:pPr>
              <w:tabs>
                <w:tab w:val="left" w:pos="4270"/>
              </w:tabs>
              <w:spacing w:line="240" w:lineRule="auto"/>
              <w:jc w:val="left"/>
              <w:rPr>
                <w:rFonts w:eastAsia="Garamond" w:cstheme="majorBidi"/>
                <w:sz w:val="18"/>
                <w:szCs w:val="18"/>
              </w:rPr>
            </w:pPr>
            <w:r w:rsidRPr="001333F3">
              <w:rPr>
                <w:rFonts w:eastAsia="Garamond" w:cs="Tahoma"/>
                <w:sz w:val="18"/>
                <w:szCs w:val="18"/>
              </w:rPr>
              <w:t>Stimulation for the use of knowledge from other disciplines and from everyday life.</w:t>
            </w:r>
          </w:p>
        </w:tc>
        <w:tc>
          <w:tcPr>
            <w:tcW w:w="615" w:type="pct"/>
            <w:shd w:val="clear" w:color="auto" w:fill="FFFFFF" w:themeFill="background1"/>
          </w:tcPr>
          <w:p w14:paraId="61EF2E38" w14:textId="4314A5E1" w:rsidR="00375B5F" w:rsidRDefault="00375B5F" w:rsidP="00487F16">
            <w:pPr>
              <w:pStyle w:val="Body"/>
              <w:tabs>
                <w:tab w:val="left" w:pos="4270"/>
              </w:tabs>
              <w:rPr>
                <w:rFonts w:asciiTheme="minorHAnsi" w:hAnsiTheme="minorHAnsi"/>
                <w:sz w:val="18"/>
                <w:szCs w:val="18"/>
              </w:rPr>
            </w:pPr>
            <w:r w:rsidRPr="001333F3">
              <w:rPr>
                <w:rFonts w:ascii="Tahoma" w:hAnsi="Tahoma" w:cs="Tahoma"/>
                <w:sz w:val="18"/>
                <w:szCs w:val="18"/>
              </w:rPr>
              <w:t>Teacher could remind students to the classes they’ve previously passed</w:t>
            </w:r>
            <w:r w:rsidR="00206B72">
              <w:rPr>
                <w:rFonts w:ascii="Tahoma" w:hAnsi="Tahoma" w:cs="Tahoma"/>
                <w:sz w:val="18"/>
                <w:szCs w:val="18"/>
              </w:rPr>
              <w:t xml:space="preserve"> through.</w:t>
            </w:r>
          </w:p>
        </w:tc>
        <w:tc>
          <w:tcPr>
            <w:tcW w:w="534" w:type="pct"/>
            <w:shd w:val="clear" w:color="auto" w:fill="FFFFFF" w:themeFill="background1"/>
          </w:tcPr>
          <w:p w14:paraId="2FCD1467" w14:textId="77777777" w:rsidR="00375B5F" w:rsidRDefault="00375B5F" w:rsidP="00487F16">
            <w:pPr>
              <w:spacing w:line="240" w:lineRule="auto"/>
              <w:jc w:val="left"/>
              <w:rPr>
                <w:rFonts w:eastAsia="Garamond" w:cstheme="majorBidi"/>
                <w:b/>
                <w:sz w:val="18"/>
                <w:szCs w:val="20"/>
              </w:rPr>
            </w:pPr>
          </w:p>
        </w:tc>
      </w:tr>
      <w:tr w:rsidR="00375B5F" w:rsidRPr="006E422B" w14:paraId="7C891247" w14:textId="77777777" w:rsidTr="00375B5F">
        <w:trPr>
          <w:trHeight w:val="1160"/>
        </w:trPr>
        <w:tc>
          <w:tcPr>
            <w:tcW w:w="933" w:type="pct"/>
            <w:shd w:val="clear" w:color="auto" w:fill="FFFFFF" w:themeFill="background1"/>
          </w:tcPr>
          <w:p w14:paraId="64DE6FB5" w14:textId="271FDF60" w:rsidR="00375B5F" w:rsidRPr="00487F16" w:rsidRDefault="00375B5F" w:rsidP="000F6B23">
            <w:pPr>
              <w:tabs>
                <w:tab w:val="left" w:pos="4270"/>
              </w:tabs>
              <w:jc w:val="left"/>
              <w:rPr>
                <w:b/>
                <w:sz w:val="20"/>
                <w:szCs w:val="20"/>
              </w:rPr>
            </w:pPr>
            <w:r w:rsidRPr="000321C4">
              <w:rPr>
                <w:b/>
                <w:sz w:val="20"/>
                <w:szCs w:val="20"/>
              </w:rPr>
              <w:t>Phase 6:</w:t>
            </w:r>
          </w:p>
          <w:p w14:paraId="447052BD" w14:textId="77777777" w:rsidR="00375B5F" w:rsidRPr="00A131BD" w:rsidRDefault="00375B5F" w:rsidP="000F6B23">
            <w:pPr>
              <w:tabs>
                <w:tab w:val="left" w:pos="4270"/>
              </w:tabs>
              <w:jc w:val="left"/>
              <w:rPr>
                <w:sz w:val="20"/>
                <w:szCs w:val="20"/>
              </w:rPr>
            </w:pPr>
            <w:r w:rsidRPr="000321C4">
              <w:rPr>
                <w:rFonts w:cs="Tahoma"/>
                <w:b/>
                <w:sz w:val="20"/>
                <w:szCs w:val="20"/>
              </w:rPr>
              <w:t>COMMUNICATE:</w:t>
            </w:r>
            <w:r w:rsidRPr="00A131BD">
              <w:rPr>
                <w:rFonts w:cs="Tahoma"/>
                <w:sz w:val="20"/>
                <w:szCs w:val="20"/>
              </w:rPr>
              <w:t xml:space="preserve"> students communicate and justify explanation</w:t>
            </w:r>
          </w:p>
        </w:tc>
        <w:tc>
          <w:tcPr>
            <w:tcW w:w="2131" w:type="pct"/>
            <w:gridSpan w:val="4"/>
            <w:shd w:val="clear" w:color="auto" w:fill="FFFFFF" w:themeFill="background1"/>
          </w:tcPr>
          <w:p w14:paraId="2423014A" w14:textId="77777777" w:rsidR="00375B5F" w:rsidRPr="00A131BD" w:rsidRDefault="00375B5F" w:rsidP="000F6B23">
            <w:pPr>
              <w:tabs>
                <w:tab w:val="left" w:pos="4270"/>
              </w:tabs>
              <w:jc w:val="left"/>
              <w:rPr>
                <w:rFonts w:cs="Tahoma"/>
                <w:sz w:val="20"/>
                <w:szCs w:val="20"/>
              </w:rPr>
            </w:pPr>
            <w:r w:rsidRPr="00A131BD">
              <w:rPr>
                <w:rFonts w:cs="Tahoma"/>
                <w:sz w:val="20"/>
                <w:szCs w:val="20"/>
              </w:rPr>
              <w:t xml:space="preserve">Communication of </w:t>
            </w:r>
            <w:r w:rsidRPr="00A131BD">
              <w:rPr>
                <w:rFonts w:cs="Tahoma"/>
                <w:i/>
                <w:color w:val="00B0F0"/>
                <w:sz w:val="20"/>
                <w:szCs w:val="20"/>
              </w:rPr>
              <w:t>possibilities</w:t>
            </w:r>
            <w:r w:rsidRPr="00A131BD">
              <w:rPr>
                <w:rFonts w:cs="Tahoma"/>
                <w:sz w:val="20"/>
                <w:szCs w:val="20"/>
              </w:rPr>
              <w:t>, ideas and justifications through</w:t>
            </w:r>
            <w:r w:rsidRPr="00A131BD">
              <w:rPr>
                <w:rFonts w:cs="Tahoma"/>
                <w:i/>
                <w:color w:val="00B0F0"/>
                <w:sz w:val="20"/>
                <w:szCs w:val="20"/>
              </w:rPr>
              <w:t xml:space="preserve"> dialogue</w:t>
            </w:r>
            <w:r w:rsidRPr="00A131BD">
              <w:rPr>
                <w:rFonts w:cs="Tahoma"/>
                <w:color w:val="00B0F0"/>
                <w:sz w:val="20"/>
                <w:szCs w:val="20"/>
              </w:rPr>
              <w:t xml:space="preserve"> </w:t>
            </w:r>
            <w:r w:rsidRPr="00A131BD">
              <w:rPr>
                <w:rFonts w:cs="Tahoma"/>
                <w:sz w:val="20"/>
                <w:szCs w:val="20"/>
              </w:rPr>
              <w:t xml:space="preserve">with other students, with science educators, and with professional scientists offer students the chance to test their new thinking and experience and be </w:t>
            </w:r>
            <w:r w:rsidRPr="00A131BD">
              <w:rPr>
                <w:rFonts w:cs="Tahoma"/>
                <w:i/>
                <w:color w:val="00B0F0"/>
                <w:sz w:val="20"/>
                <w:szCs w:val="20"/>
              </w:rPr>
              <w:t xml:space="preserve">immersed </w:t>
            </w:r>
            <w:r w:rsidRPr="00A131BD">
              <w:rPr>
                <w:rFonts w:cs="Tahoma"/>
                <w:sz w:val="20"/>
                <w:szCs w:val="20"/>
              </w:rPr>
              <w:t xml:space="preserve">in a key part of the scientific process. Such communication is crucial to an </w:t>
            </w:r>
            <w:r w:rsidRPr="00A131BD">
              <w:rPr>
                <w:rFonts w:cs="Tahoma"/>
                <w:i/>
                <w:color w:val="00B0F0"/>
                <w:sz w:val="20"/>
                <w:szCs w:val="20"/>
              </w:rPr>
              <w:t xml:space="preserve">ethical </w:t>
            </w:r>
            <w:r w:rsidRPr="00A131BD">
              <w:rPr>
                <w:rFonts w:cs="Tahoma"/>
                <w:sz w:val="20"/>
                <w:szCs w:val="20"/>
              </w:rPr>
              <w:t>approach to working scientifically.</w:t>
            </w:r>
          </w:p>
        </w:tc>
        <w:tc>
          <w:tcPr>
            <w:tcW w:w="787" w:type="pct"/>
            <w:shd w:val="clear" w:color="auto" w:fill="FFFFFF" w:themeFill="background1"/>
          </w:tcPr>
          <w:p w14:paraId="6DF54B8C" w14:textId="77777777" w:rsidR="00375B5F" w:rsidRPr="000F6340" w:rsidRDefault="00375B5F" w:rsidP="00487F16">
            <w:pPr>
              <w:tabs>
                <w:tab w:val="left" w:pos="4270"/>
              </w:tabs>
              <w:spacing w:line="240" w:lineRule="auto"/>
              <w:jc w:val="left"/>
              <w:rPr>
                <w:rFonts w:eastAsia="Garamond" w:cstheme="majorBidi"/>
                <w:sz w:val="18"/>
                <w:szCs w:val="18"/>
              </w:rPr>
            </w:pPr>
            <w:r w:rsidRPr="00FB3597">
              <w:rPr>
                <w:rFonts w:eastAsia="Garamond" w:cs="Tahoma"/>
                <w:sz w:val="18"/>
                <w:szCs w:val="18"/>
              </w:rPr>
              <w:t>Team work</w:t>
            </w:r>
            <w:r>
              <w:rPr>
                <w:rFonts w:eastAsia="Garamond" w:cs="Tahoma"/>
                <w:sz w:val="18"/>
                <w:szCs w:val="18"/>
              </w:rPr>
              <w:t xml:space="preserve"> in the preparation of final presentation</w:t>
            </w:r>
            <w:r w:rsidRPr="00FB3597">
              <w:rPr>
                <w:rFonts w:eastAsia="Garamond" w:cs="Tahoma"/>
                <w:sz w:val="18"/>
                <w:szCs w:val="18"/>
              </w:rPr>
              <w:t xml:space="preserve">, </w:t>
            </w:r>
            <w:r>
              <w:rPr>
                <w:rFonts w:eastAsia="Garamond" w:cs="Tahoma"/>
                <w:sz w:val="18"/>
                <w:szCs w:val="18"/>
              </w:rPr>
              <w:t>open dialogue at the end, mutual and individual remarks and conclusions.</w:t>
            </w:r>
          </w:p>
        </w:tc>
        <w:tc>
          <w:tcPr>
            <w:tcW w:w="615" w:type="pct"/>
            <w:shd w:val="clear" w:color="auto" w:fill="FFFFFF" w:themeFill="background1"/>
          </w:tcPr>
          <w:p w14:paraId="766027A0" w14:textId="77777777" w:rsidR="00375B5F" w:rsidRDefault="00375B5F" w:rsidP="00487F16">
            <w:pPr>
              <w:pStyle w:val="Body"/>
              <w:tabs>
                <w:tab w:val="left" w:pos="4270"/>
              </w:tabs>
              <w:rPr>
                <w:rFonts w:asciiTheme="minorHAnsi" w:hAnsiTheme="minorHAnsi"/>
                <w:sz w:val="18"/>
                <w:szCs w:val="18"/>
              </w:rPr>
            </w:pPr>
            <w:r w:rsidRPr="00FB3597">
              <w:rPr>
                <w:rFonts w:ascii="Tahoma" w:hAnsi="Tahoma" w:cs="Tahoma"/>
                <w:sz w:val="18"/>
                <w:szCs w:val="18"/>
              </w:rPr>
              <w:t>Just supporting, without formal role.</w:t>
            </w:r>
          </w:p>
        </w:tc>
        <w:tc>
          <w:tcPr>
            <w:tcW w:w="534" w:type="pct"/>
            <w:shd w:val="clear" w:color="auto" w:fill="FFFFFF" w:themeFill="background1"/>
          </w:tcPr>
          <w:p w14:paraId="61DD295F" w14:textId="77777777" w:rsidR="00375B5F" w:rsidRPr="000F6340" w:rsidRDefault="00375B5F" w:rsidP="00487F16">
            <w:pPr>
              <w:spacing w:line="240" w:lineRule="auto"/>
              <w:jc w:val="left"/>
              <w:rPr>
                <w:rFonts w:eastAsia="Garamond" w:cstheme="majorBidi"/>
                <w:b/>
                <w:sz w:val="18"/>
                <w:szCs w:val="20"/>
              </w:rPr>
            </w:pPr>
            <w:r>
              <w:rPr>
                <w:rFonts w:eastAsia="Garamond" w:cstheme="majorBidi"/>
                <w:sz w:val="18"/>
                <w:szCs w:val="20"/>
              </w:rPr>
              <w:t>Potential use of artistic mediums in the final presentation (with educator’s guidance).</w:t>
            </w:r>
          </w:p>
        </w:tc>
      </w:tr>
      <w:tr w:rsidR="00375B5F" w:rsidRPr="006E422B" w14:paraId="3B9C5608" w14:textId="77777777" w:rsidTr="000F6B23">
        <w:trPr>
          <w:trHeight w:val="1759"/>
        </w:trPr>
        <w:tc>
          <w:tcPr>
            <w:tcW w:w="933" w:type="pct"/>
            <w:shd w:val="clear" w:color="auto" w:fill="FFFFFF" w:themeFill="background1"/>
          </w:tcPr>
          <w:p w14:paraId="5943EB14" w14:textId="0CC93454" w:rsidR="00375B5F" w:rsidRPr="00487F16" w:rsidRDefault="00375B5F" w:rsidP="000F6B23">
            <w:pPr>
              <w:tabs>
                <w:tab w:val="left" w:pos="4270"/>
              </w:tabs>
              <w:jc w:val="left"/>
              <w:rPr>
                <w:b/>
                <w:sz w:val="20"/>
                <w:szCs w:val="20"/>
              </w:rPr>
            </w:pPr>
            <w:r w:rsidRPr="000321C4">
              <w:rPr>
                <w:b/>
                <w:sz w:val="20"/>
                <w:szCs w:val="20"/>
              </w:rPr>
              <w:t>Phase 7:</w:t>
            </w:r>
          </w:p>
          <w:p w14:paraId="1D9E5268" w14:textId="77777777" w:rsidR="00375B5F" w:rsidRPr="00A131BD" w:rsidRDefault="00375B5F" w:rsidP="000F6B23">
            <w:pPr>
              <w:tabs>
                <w:tab w:val="left" w:pos="4270"/>
              </w:tabs>
              <w:jc w:val="left"/>
              <w:rPr>
                <w:sz w:val="20"/>
                <w:szCs w:val="20"/>
              </w:rPr>
            </w:pPr>
            <w:r w:rsidRPr="000321C4">
              <w:rPr>
                <w:rFonts w:cs="Tahoma"/>
                <w:b/>
                <w:sz w:val="20"/>
                <w:szCs w:val="20"/>
              </w:rPr>
              <w:t>REFLECT:</w:t>
            </w:r>
            <w:r w:rsidRPr="00A131BD">
              <w:rPr>
                <w:rFonts w:cs="Tahoma"/>
                <w:sz w:val="20"/>
                <w:szCs w:val="20"/>
              </w:rPr>
              <w:t xml:space="preserve"> students reflect on the inquiry process and their learning</w:t>
            </w:r>
            <w:r w:rsidRPr="00A131BD">
              <w:rPr>
                <w:sz w:val="20"/>
                <w:szCs w:val="20"/>
              </w:rPr>
              <w:t xml:space="preserve"> </w:t>
            </w:r>
          </w:p>
        </w:tc>
        <w:tc>
          <w:tcPr>
            <w:tcW w:w="2131" w:type="pct"/>
            <w:gridSpan w:val="4"/>
            <w:shd w:val="clear" w:color="auto" w:fill="FFFFFF" w:themeFill="background1"/>
          </w:tcPr>
          <w:p w14:paraId="5DCC2816" w14:textId="77777777" w:rsidR="00375B5F" w:rsidRPr="00A131BD" w:rsidRDefault="00375B5F" w:rsidP="000F6B23">
            <w:pPr>
              <w:tabs>
                <w:tab w:val="left" w:pos="4270"/>
              </w:tabs>
              <w:jc w:val="left"/>
              <w:rPr>
                <w:rFonts w:cs="Tahoma"/>
                <w:sz w:val="20"/>
                <w:szCs w:val="20"/>
              </w:rPr>
            </w:pPr>
            <w:r w:rsidRPr="00A131BD">
              <w:rPr>
                <w:rFonts w:cs="Tahoma"/>
                <w:i/>
                <w:color w:val="00B0F0"/>
                <w:sz w:val="20"/>
                <w:szCs w:val="20"/>
              </w:rPr>
              <w:t xml:space="preserve">Individual, collaborative and community-based </w:t>
            </w:r>
            <w:r w:rsidRPr="00A131BD">
              <w:rPr>
                <w:rFonts w:cs="Tahoma"/>
                <w:sz w:val="20"/>
                <w:szCs w:val="20"/>
              </w:rPr>
              <w:t xml:space="preserve">reflective </w:t>
            </w:r>
            <w:r w:rsidRPr="00A131BD">
              <w:rPr>
                <w:rFonts w:cs="Tahoma"/>
                <w:i/>
                <w:color w:val="00B0F0"/>
                <w:sz w:val="20"/>
                <w:szCs w:val="20"/>
              </w:rPr>
              <w:t>activity for change</w:t>
            </w:r>
            <w:r w:rsidRPr="00A131BD">
              <w:rPr>
                <w:rFonts w:cs="Tahoma"/>
                <w:color w:val="00B0F0"/>
                <w:sz w:val="20"/>
                <w:szCs w:val="20"/>
              </w:rPr>
              <w:t xml:space="preserve"> </w:t>
            </w:r>
            <w:r w:rsidRPr="00A131BD">
              <w:rPr>
                <w:rFonts w:cs="Tahoma"/>
                <w:sz w:val="20"/>
                <w:szCs w:val="20"/>
              </w:rPr>
              <w:t>both consolidates learning and enables students and teachers to balance educational tensions such as that between open-ended inquiry learning and the curriculum and assessment requirements of education.</w:t>
            </w:r>
          </w:p>
        </w:tc>
        <w:tc>
          <w:tcPr>
            <w:tcW w:w="787" w:type="pct"/>
            <w:shd w:val="clear" w:color="auto" w:fill="FFFFFF" w:themeFill="background1"/>
          </w:tcPr>
          <w:p w14:paraId="7C2AB8B1" w14:textId="580124E1" w:rsidR="00375B5F" w:rsidRPr="000F6340" w:rsidRDefault="000F6B23" w:rsidP="00487F16">
            <w:pPr>
              <w:tabs>
                <w:tab w:val="left" w:pos="4270"/>
              </w:tabs>
              <w:spacing w:line="240" w:lineRule="auto"/>
              <w:jc w:val="left"/>
              <w:rPr>
                <w:rFonts w:eastAsia="Garamond" w:cstheme="majorBidi"/>
                <w:sz w:val="18"/>
                <w:szCs w:val="18"/>
              </w:rPr>
            </w:pPr>
            <w:r>
              <w:rPr>
                <w:rFonts w:asciiTheme="minorHAnsi" w:hAnsiTheme="minorHAnsi"/>
                <w:sz w:val="18"/>
                <w:szCs w:val="18"/>
              </w:rPr>
              <w:t>Personal or group reflections, comments and proposals for better understanding of IBSE process from pupils’ or students’ point of view.</w:t>
            </w:r>
          </w:p>
        </w:tc>
        <w:tc>
          <w:tcPr>
            <w:tcW w:w="615" w:type="pct"/>
            <w:shd w:val="clear" w:color="auto" w:fill="FFFFFF" w:themeFill="background1"/>
          </w:tcPr>
          <w:p w14:paraId="0DFC634D" w14:textId="2F34184F" w:rsidR="00375B5F" w:rsidRDefault="000F6B23" w:rsidP="00487F16">
            <w:pPr>
              <w:pStyle w:val="Body"/>
              <w:tabs>
                <w:tab w:val="left" w:pos="4270"/>
              </w:tabs>
              <w:rPr>
                <w:rFonts w:asciiTheme="minorHAnsi" w:hAnsiTheme="minorHAnsi"/>
                <w:sz w:val="18"/>
                <w:szCs w:val="18"/>
              </w:rPr>
            </w:pPr>
            <w:r>
              <w:rPr>
                <w:rFonts w:asciiTheme="minorHAnsi" w:hAnsiTheme="minorHAnsi"/>
                <w:sz w:val="18"/>
                <w:szCs w:val="18"/>
              </w:rPr>
              <w:t xml:space="preserve">Inspiration and support for personal or group reflections, comments and </w:t>
            </w:r>
            <w:r>
              <w:rPr>
                <w:rFonts w:asciiTheme="minorHAnsi" w:hAnsiTheme="minorHAnsi"/>
                <w:sz w:val="18"/>
                <w:szCs w:val="18"/>
              </w:rPr>
              <w:lastRenderedPageBreak/>
              <w:t>proposals.</w:t>
            </w:r>
          </w:p>
        </w:tc>
        <w:tc>
          <w:tcPr>
            <w:tcW w:w="534" w:type="pct"/>
            <w:shd w:val="clear" w:color="auto" w:fill="FFFFFF" w:themeFill="background1"/>
          </w:tcPr>
          <w:p w14:paraId="267A4456" w14:textId="3EF0BAB5" w:rsidR="00375B5F" w:rsidRPr="000F6340" w:rsidRDefault="000F6B23" w:rsidP="00487F16">
            <w:pPr>
              <w:tabs>
                <w:tab w:val="left" w:pos="4270"/>
              </w:tabs>
              <w:spacing w:line="240" w:lineRule="auto"/>
              <w:jc w:val="left"/>
              <w:rPr>
                <w:rFonts w:eastAsia="Garamond" w:cstheme="majorBidi"/>
                <w:b/>
                <w:sz w:val="18"/>
                <w:szCs w:val="20"/>
              </w:rPr>
            </w:pPr>
            <w:r w:rsidRPr="000F6B23">
              <w:rPr>
                <w:rFonts w:asciiTheme="minorHAnsi" w:hAnsiTheme="minorHAnsi"/>
                <w:sz w:val="18"/>
                <w:szCs w:val="18"/>
              </w:rPr>
              <w:lastRenderedPageBreak/>
              <w:t>Asking children to propose additional artistic content that could be useful in future IBSE activities.</w:t>
            </w:r>
          </w:p>
        </w:tc>
      </w:tr>
    </w:tbl>
    <w:p w14:paraId="2AC8E040" w14:textId="77777777" w:rsidR="00912ECD" w:rsidRPr="00912ECD" w:rsidRDefault="00912ECD" w:rsidP="00895A68">
      <w:pPr>
        <w:rPr>
          <w:lang w:val="en-US"/>
        </w:rPr>
      </w:pPr>
    </w:p>
    <w:p w14:paraId="774FB85C" w14:textId="77777777" w:rsidR="00853D0E" w:rsidRDefault="00853D0E" w:rsidP="00895A68">
      <w:pPr>
        <w:rPr>
          <w:lang w:val="en-GB"/>
        </w:rPr>
        <w:sectPr w:rsidR="00853D0E" w:rsidSect="00853D0E">
          <w:pgSz w:w="16838" w:h="11906" w:orient="landscape" w:code="9"/>
          <w:pgMar w:top="1134" w:right="1616" w:bottom="1332" w:left="2466" w:header="567" w:footer="567" w:gutter="0"/>
          <w:cols w:space="708"/>
          <w:titlePg/>
          <w:docGrid w:linePitch="360"/>
        </w:sectPr>
      </w:pPr>
    </w:p>
    <w:p w14:paraId="48609BB4" w14:textId="77777777" w:rsidR="00895A68" w:rsidRPr="00853D0E" w:rsidRDefault="00853D0E" w:rsidP="00853D0E">
      <w:pPr>
        <w:pStyle w:val="1"/>
        <w:keepLines/>
        <w:pageBreakBefore/>
        <w:tabs>
          <w:tab w:val="num" w:pos="720"/>
        </w:tabs>
        <w:spacing w:before="120" w:after="60" w:line="276" w:lineRule="auto"/>
        <w:ind w:left="0" w:firstLine="0"/>
        <w:rPr>
          <w:color w:val="1F497D" w:themeColor="text2"/>
          <w:sz w:val="22"/>
        </w:rPr>
      </w:pPr>
      <w:bookmarkStart w:id="18" w:name="_Toc450047483"/>
      <w:r w:rsidRPr="00853D0E">
        <w:rPr>
          <w:color w:val="1F497D" w:themeColor="text2"/>
          <w:sz w:val="22"/>
        </w:rPr>
        <w:lastRenderedPageBreak/>
        <w:t>Additional Information</w:t>
      </w:r>
      <w:bookmarkEnd w:id="18"/>
    </w:p>
    <w:p w14:paraId="3D423304" w14:textId="6DF04C67" w:rsidR="00895A68" w:rsidRDefault="00BE5DFB" w:rsidP="00895A68">
      <w:pPr>
        <w:rPr>
          <w:lang w:val="en-GB"/>
        </w:rPr>
      </w:pPr>
      <w:r>
        <w:rPr>
          <w:lang w:val="en-GB"/>
        </w:rPr>
        <w:t>Each edition of M</w:t>
      </w:r>
      <w:r w:rsidRPr="00420537">
        <w:rPr>
          <w:vertAlign w:val="superscript"/>
          <w:lang w:val="en-GB"/>
        </w:rPr>
        <w:t>3</w:t>
      </w:r>
      <w:r>
        <w:rPr>
          <w:lang w:val="en-GB"/>
        </w:rPr>
        <w:t xml:space="preserve"> program has its unique visual identity and separate online presentation. However, all of them could be found</w:t>
      </w:r>
      <w:r w:rsidR="00420537">
        <w:rPr>
          <w:lang w:val="en-GB"/>
        </w:rPr>
        <w:t xml:space="preserve"> (as archive)</w:t>
      </w:r>
      <w:r>
        <w:rPr>
          <w:lang w:val="en-GB"/>
        </w:rPr>
        <w:t xml:space="preserve"> at </w:t>
      </w:r>
      <w:hyperlink r:id="rId12" w:history="1">
        <w:r w:rsidR="00EA6357" w:rsidRPr="004E4031">
          <w:rPr>
            <w:rStyle w:val="-"/>
            <w:lang w:val="en-GB"/>
          </w:rPr>
          <w:t>http://www.cpn.rs/m3/</w:t>
        </w:r>
      </w:hyperlink>
      <w:r>
        <w:rPr>
          <w:lang w:val="en-GB"/>
        </w:rPr>
        <w:t>.</w:t>
      </w:r>
    </w:p>
    <w:p w14:paraId="51D1746E" w14:textId="18C39B11" w:rsidR="00EA6357" w:rsidRDefault="00EA6357" w:rsidP="00895A68">
      <w:pPr>
        <w:rPr>
          <w:lang w:val="en-GB"/>
        </w:rPr>
      </w:pPr>
      <w:r>
        <w:rPr>
          <w:lang w:val="en-GB"/>
        </w:rPr>
        <w:t>For each year, informative materials are prepared and printed, in forms of posters, flyers, catalogues and brochures.</w:t>
      </w:r>
    </w:p>
    <w:p w14:paraId="36AFFE82" w14:textId="2320ACDA" w:rsidR="00EA6357" w:rsidRDefault="00EA6357" w:rsidP="00895A68">
      <w:pPr>
        <w:rPr>
          <w:lang w:val="en-GB"/>
        </w:rPr>
      </w:pPr>
      <w:r>
        <w:rPr>
          <w:lang w:val="en-GB"/>
        </w:rPr>
        <w:t>Each year, a famous international mathematician is a guest of honour of M3 program, with the translation of its popular science book into Serbian.</w:t>
      </w:r>
    </w:p>
    <w:p w14:paraId="26E0FFBF" w14:textId="77777777" w:rsidR="00EA6357" w:rsidRDefault="00EA6357" w:rsidP="00895A68">
      <w:pPr>
        <w:rPr>
          <w:lang w:val="en-GB"/>
        </w:rPr>
      </w:pPr>
    </w:p>
    <w:p w14:paraId="20BFFCE8" w14:textId="03CEA21F" w:rsidR="00EA6357" w:rsidRDefault="00EA6357" w:rsidP="00895A68">
      <w:pPr>
        <w:rPr>
          <w:lang w:val="en-GB"/>
        </w:rPr>
      </w:pPr>
      <w:r>
        <w:rPr>
          <w:noProof/>
          <w:lang w:eastAsia="el-GR"/>
        </w:rPr>
        <w:drawing>
          <wp:inline distT="0" distB="0" distL="0" distR="0" wp14:anchorId="292E23FB" wp14:editId="5FFFB643">
            <wp:extent cx="5936403" cy="3957392"/>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jpg"/>
                    <pic:cNvPicPr/>
                  </pic:nvPicPr>
                  <pic:blipFill>
                    <a:blip r:embed="rId13">
                      <a:extLst>
                        <a:ext uri="{28A0092B-C50C-407E-A947-70E740481C1C}">
                          <a14:useLocalDpi xmlns:a14="http://schemas.microsoft.com/office/drawing/2010/main" val="0"/>
                        </a:ext>
                      </a:extLst>
                    </a:blip>
                    <a:stretch>
                      <a:fillRect/>
                    </a:stretch>
                  </pic:blipFill>
                  <pic:spPr>
                    <a:xfrm>
                      <a:off x="0" y="0"/>
                      <a:ext cx="5936717" cy="3957602"/>
                    </a:xfrm>
                    <a:prstGeom prst="rect">
                      <a:avLst/>
                    </a:prstGeom>
                  </pic:spPr>
                </pic:pic>
              </a:graphicData>
            </a:graphic>
          </wp:inline>
        </w:drawing>
      </w:r>
    </w:p>
    <w:p w14:paraId="5C26AA47" w14:textId="58D822EE" w:rsidR="00EA6357" w:rsidRDefault="009C491C" w:rsidP="00895A68">
      <w:pPr>
        <w:rPr>
          <w:lang w:val="en-GB"/>
        </w:rPr>
      </w:pPr>
      <w:r>
        <w:rPr>
          <w:noProof/>
          <w:lang w:eastAsia="el-GR"/>
        </w:rPr>
        <w:lastRenderedPageBreak/>
        <w:drawing>
          <wp:inline distT="0" distB="0" distL="0" distR="0" wp14:anchorId="76C0DBC0" wp14:editId="3C7EA1C6">
            <wp:extent cx="5422551" cy="3614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jpg"/>
                    <pic:cNvPicPr/>
                  </pic:nvPicPr>
                  <pic:blipFill>
                    <a:blip r:embed="rId14">
                      <a:extLst>
                        <a:ext uri="{28A0092B-C50C-407E-A947-70E740481C1C}">
                          <a14:useLocalDpi xmlns:a14="http://schemas.microsoft.com/office/drawing/2010/main" val="0"/>
                        </a:ext>
                      </a:extLst>
                    </a:blip>
                    <a:stretch>
                      <a:fillRect/>
                    </a:stretch>
                  </pic:blipFill>
                  <pic:spPr>
                    <a:xfrm>
                      <a:off x="0" y="0"/>
                      <a:ext cx="5423318" cy="3615354"/>
                    </a:xfrm>
                    <a:prstGeom prst="rect">
                      <a:avLst/>
                    </a:prstGeom>
                  </pic:spPr>
                </pic:pic>
              </a:graphicData>
            </a:graphic>
          </wp:inline>
        </w:drawing>
      </w:r>
    </w:p>
    <w:p w14:paraId="3AF21436" w14:textId="78EB6B78" w:rsidR="009C491C" w:rsidRDefault="009C491C" w:rsidP="00895A68">
      <w:pPr>
        <w:rPr>
          <w:lang w:val="en-GB"/>
        </w:rPr>
      </w:pPr>
      <w:r>
        <w:rPr>
          <w:noProof/>
          <w:lang w:eastAsia="el-GR"/>
        </w:rPr>
        <w:drawing>
          <wp:inline distT="0" distB="0" distL="0" distR="0" wp14:anchorId="7A86C883" wp14:editId="3858E5AC">
            <wp:extent cx="5994400" cy="3996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jpg"/>
                    <pic:cNvPicPr/>
                  </pic:nvPicPr>
                  <pic:blipFill>
                    <a:blip r:embed="rId15">
                      <a:extLst>
                        <a:ext uri="{28A0092B-C50C-407E-A947-70E740481C1C}">
                          <a14:useLocalDpi xmlns:a14="http://schemas.microsoft.com/office/drawing/2010/main" val="0"/>
                        </a:ext>
                      </a:extLst>
                    </a:blip>
                    <a:stretch>
                      <a:fillRect/>
                    </a:stretch>
                  </pic:blipFill>
                  <pic:spPr>
                    <a:xfrm>
                      <a:off x="0" y="0"/>
                      <a:ext cx="5994400" cy="3996690"/>
                    </a:xfrm>
                    <a:prstGeom prst="rect">
                      <a:avLst/>
                    </a:prstGeom>
                  </pic:spPr>
                </pic:pic>
              </a:graphicData>
            </a:graphic>
          </wp:inline>
        </w:drawing>
      </w:r>
    </w:p>
    <w:p w14:paraId="2FABE623" w14:textId="77777777" w:rsidR="00895A68" w:rsidRPr="00853D0E" w:rsidRDefault="00853D0E" w:rsidP="00853D0E">
      <w:pPr>
        <w:pStyle w:val="1"/>
        <w:keepLines/>
        <w:pageBreakBefore/>
        <w:tabs>
          <w:tab w:val="num" w:pos="720"/>
        </w:tabs>
        <w:spacing w:before="120" w:after="60" w:line="276" w:lineRule="auto"/>
        <w:ind w:left="0" w:firstLine="0"/>
        <w:rPr>
          <w:color w:val="1F497D" w:themeColor="text2"/>
          <w:sz w:val="22"/>
        </w:rPr>
      </w:pPr>
      <w:bookmarkStart w:id="19" w:name="_Toc450047484"/>
      <w:r w:rsidRPr="00853D0E">
        <w:rPr>
          <w:color w:val="1F497D" w:themeColor="text2"/>
          <w:sz w:val="22"/>
        </w:rPr>
        <w:lastRenderedPageBreak/>
        <w:t>Assessment</w:t>
      </w:r>
      <w:bookmarkEnd w:id="19"/>
      <w:r w:rsidRPr="00853D0E">
        <w:rPr>
          <w:color w:val="1F497D" w:themeColor="text2"/>
          <w:sz w:val="22"/>
        </w:rPr>
        <w:t xml:space="preserve"> </w:t>
      </w:r>
    </w:p>
    <w:p w14:paraId="70A8A3B4" w14:textId="77777777" w:rsidR="00895A68" w:rsidRDefault="00895A68" w:rsidP="00895A68">
      <w:pPr>
        <w:rPr>
          <w:lang w:val="en-GB"/>
        </w:rPr>
      </w:pPr>
    </w:p>
    <w:p w14:paraId="19D4103D" w14:textId="25A6F01C" w:rsidR="00524A11" w:rsidRPr="00524A11" w:rsidRDefault="00524A11" w:rsidP="00524A11">
      <w:pPr>
        <w:rPr>
          <w:sz w:val="20"/>
          <w:lang w:val="en-GB"/>
        </w:rPr>
      </w:pPr>
      <w:r>
        <w:rPr>
          <w:sz w:val="20"/>
          <w:lang w:val="en-GB"/>
        </w:rPr>
        <w:t>T</w:t>
      </w:r>
      <w:r w:rsidRPr="00524A11">
        <w:rPr>
          <w:sz w:val="20"/>
          <w:lang w:val="en-GB"/>
        </w:rPr>
        <w:t>wo kinds of evaluation being conducted during the</w:t>
      </w:r>
      <w:r>
        <w:rPr>
          <w:sz w:val="20"/>
          <w:lang w:val="en-GB"/>
        </w:rPr>
        <w:t xml:space="preserve"> previous</w:t>
      </w:r>
      <w:r w:rsidRPr="00524A11">
        <w:rPr>
          <w:sz w:val="20"/>
          <w:lang w:val="en-GB"/>
        </w:rPr>
        <w:t xml:space="preserve"> M</w:t>
      </w:r>
      <w:r w:rsidRPr="00524A11">
        <w:rPr>
          <w:sz w:val="20"/>
          <w:vertAlign w:val="superscript"/>
          <w:lang w:val="en-GB"/>
        </w:rPr>
        <w:t>3</w:t>
      </w:r>
      <w:r>
        <w:rPr>
          <w:sz w:val="20"/>
          <w:lang w:val="en-GB"/>
        </w:rPr>
        <w:t xml:space="preserve"> programs</w:t>
      </w:r>
      <w:r w:rsidRPr="00524A11">
        <w:rPr>
          <w:sz w:val="20"/>
          <w:lang w:val="en-GB"/>
        </w:rPr>
        <w:t xml:space="preserve">. First of all, all of the organized activities with an audience (such as workshops and lectures) are being evaluated right after the activity, using specific questionnaires. Further more, the overall impressions are evaluated by a questionnaire any participant can fill any time during their visit </w:t>
      </w:r>
      <w:r w:rsidR="00D95403">
        <w:rPr>
          <w:sz w:val="20"/>
          <w:lang w:val="en-GB"/>
        </w:rPr>
        <w:t>to any segment of M</w:t>
      </w:r>
      <w:r w:rsidR="00D95403" w:rsidRPr="00D95403">
        <w:rPr>
          <w:sz w:val="20"/>
          <w:vertAlign w:val="superscript"/>
          <w:lang w:val="en-GB"/>
        </w:rPr>
        <w:t>3</w:t>
      </w:r>
      <w:r w:rsidR="00D95403">
        <w:rPr>
          <w:sz w:val="20"/>
          <w:lang w:val="en-GB"/>
        </w:rPr>
        <w:t xml:space="preserve"> program</w:t>
      </w:r>
      <w:r w:rsidRPr="00524A11">
        <w:rPr>
          <w:sz w:val="20"/>
          <w:lang w:val="en-GB"/>
        </w:rPr>
        <w:t xml:space="preserve">. Also, the overall number of the participants is estimated. </w:t>
      </w:r>
    </w:p>
    <w:p w14:paraId="777FA6BC" w14:textId="184D3DDC" w:rsidR="00524A11" w:rsidRPr="00524A11" w:rsidRDefault="00524A11" w:rsidP="00524A11">
      <w:pPr>
        <w:rPr>
          <w:sz w:val="20"/>
          <w:lang w:val="en-GB"/>
        </w:rPr>
      </w:pPr>
      <w:r w:rsidRPr="00524A11">
        <w:rPr>
          <w:sz w:val="20"/>
          <w:lang w:val="en-GB"/>
        </w:rPr>
        <w:t>What would be very useful, but so far out of our scope, is a research of the general population before and after the M3, to see if the gen</w:t>
      </w:r>
      <w:r w:rsidR="00420537">
        <w:rPr>
          <w:sz w:val="20"/>
          <w:lang w:val="en-GB"/>
        </w:rPr>
        <w:t>eral opinions of the mathematic</w:t>
      </w:r>
      <w:r w:rsidRPr="00524A11">
        <w:rPr>
          <w:sz w:val="20"/>
          <w:lang w:val="en-GB"/>
        </w:rPr>
        <w:t>s as well as the number of students choosing mathematics as a career has changed. The positive fact confirming this is that the number of applications for the faculties of mathematics in Serbia is st</w:t>
      </w:r>
      <w:r w:rsidR="00D95403">
        <w:rPr>
          <w:sz w:val="20"/>
          <w:lang w:val="en-GB"/>
        </w:rPr>
        <w:t>rongly rising for the last 3-4</w:t>
      </w:r>
      <w:r w:rsidRPr="00524A11">
        <w:rPr>
          <w:sz w:val="20"/>
          <w:lang w:val="en-GB"/>
        </w:rPr>
        <w:t xml:space="preserve"> years.</w:t>
      </w:r>
    </w:p>
    <w:p w14:paraId="109D2C2D" w14:textId="77777777" w:rsidR="00853D0E" w:rsidRDefault="00853D0E" w:rsidP="00895A68">
      <w:pPr>
        <w:rPr>
          <w:lang w:val="en-GB"/>
        </w:rPr>
      </w:pPr>
    </w:p>
    <w:p w14:paraId="78B47085" w14:textId="77777777" w:rsidR="00853D0E" w:rsidRDefault="00853D0E" w:rsidP="00853D0E">
      <w:pPr>
        <w:pStyle w:val="1"/>
        <w:keepLines/>
        <w:pageBreakBefore/>
        <w:tabs>
          <w:tab w:val="num" w:pos="720"/>
        </w:tabs>
        <w:spacing w:before="120" w:after="60" w:line="276" w:lineRule="auto"/>
        <w:ind w:left="0" w:firstLine="0"/>
        <w:rPr>
          <w:color w:val="1F497D" w:themeColor="text2"/>
          <w:sz w:val="22"/>
        </w:rPr>
      </w:pPr>
      <w:bookmarkStart w:id="20" w:name="_Toc450047485"/>
      <w:r w:rsidRPr="00853D0E">
        <w:rPr>
          <w:color w:val="1F497D" w:themeColor="text2"/>
          <w:sz w:val="22"/>
        </w:rPr>
        <w:lastRenderedPageBreak/>
        <w:t>Possible Extension</w:t>
      </w:r>
      <w:bookmarkEnd w:id="20"/>
    </w:p>
    <w:p w14:paraId="3D4D84AB" w14:textId="17066FB3" w:rsidR="00853D0E" w:rsidRDefault="00400FC2" w:rsidP="00853D0E">
      <w:pPr>
        <w:rPr>
          <w:rFonts w:cs="Tahoma"/>
          <w:lang w:val="en-US"/>
        </w:rPr>
      </w:pPr>
      <w:r>
        <w:rPr>
          <w:rFonts w:cs="Tahoma"/>
          <w:lang w:val="en-US"/>
        </w:rPr>
        <w:t xml:space="preserve">Some segments </w:t>
      </w:r>
      <w:r w:rsidR="00FB4F7E">
        <w:rPr>
          <w:rFonts w:cs="Tahoma"/>
          <w:lang w:val="en-US"/>
        </w:rPr>
        <w:t xml:space="preserve">prepared and </w:t>
      </w:r>
      <w:r>
        <w:rPr>
          <w:rFonts w:cs="Tahoma"/>
          <w:lang w:val="en-US"/>
        </w:rPr>
        <w:t>produced under the auspices of M</w:t>
      </w:r>
      <w:r w:rsidRPr="00BE5DFB">
        <w:rPr>
          <w:rFonts w:cs="Tahoma"/>
          <w:vertAlign w:val="superscript"/>
          <w:lang w:val="en-US"/>
        </w:rPr>
        <w:t>3</w:t>
      </w:r>
      <w:r>
        <w:rPr>
          <w:rFonts w:cs="Tahoma"/>
          <w:lang w:val="en-US"/>
        </w:rPr>
        <w:t xml:space="preserve"> program were already presente</w:t>
      </w:r>
      <w:r w:rsidR="00C03E08">
        <w:rPr>
          <w:rFonts w:cs="Tahoma"/>
          <w:lang w:val="en-US"/>
        </w:rPr>
        <w:t>d at regional level, particular</w:t>
      </w:r>
      <w:r w:rsidR="00FB4F7E">
        <w:rPr>
          <w:rFonts w:cs="Tahoma"/>
          <w:lang w:val="en-US"/>
        </w:rPr>
        <w:t xml:space="preserve">ly in several </w:t>
      </w:r>
      <w:r w:rsidR="00FB4F7E" w:rsidRPr="00FB4F7E">
        <w:rPr>
          <w:rFonts w:cs="Tahoma"/>
          <w:lang w:val="en-US"/>
        </w:rPr>
        <w:t>neighboring countries</w:t>
      </w:r>
      <w:r w:rsidR="00FB4F7E">
        <w:rPr>
          <w:rFonts w:cs="Tahoma"/>
          <w:lang w:val="en-US"/>
        </w:rPr>
        <w:t xml:space="preserve"> like Croatia, Bosnia and Herzegovina, Macedonia and Montenegro. There was a wide interest for the use or visit of some elements by partners in Romania, Hungary and even Georgia. We strongly believe that basic ideas, concept</w:t>
      </w:r>
      <w:r w:rsidR="00C03E08">
        <w:rPr>
          <w:rFonts w:cs="Tahoma"/>
          <w:lang w:val="en-US"/>
        </w:rPr>
        <w:t xml:space="preserve"> and content in general or di</w:t>
      </w:r>
      <w:r w:rsidR="00FB4F7E">
        <w:rPr>
          <w:rFonts w:cs="Tahoma"/>
          <w:lang w:val="en-US"/>
        </w:rPr>
        <w:t>vided to segments have strong potential on international level.</w:t>
      </w:r>
    </w:p>
    <w:p w14:paraId="41F51890" w14:textId="7AF5A051" w:rsidR="0079548F" w:rsidRPr="00400FC2" w:rsidRDefault="0079548F" w:rsidP="00853D0E">
      <w:pPr>
        <w:rPr>
          <w:rFonts w:cs="Tahoma"/>
          <w:lang w:val="en-US"/>
        </w:rPr>
      </w:pPr>
      <w:r>
        <w:rPr>
          <w:rFonts w:cs="Tahoma"/>
          <w:lang w:val="en-US"/>
        </w:rPr>
        <w:t>In few oc</w:t>
      </w:r>
      <w:r w:rsidR="00C03E08">
        <w:rPr>
          <w:rFonts w:cs="Tahoma"/>
          <w:lang w:val="en-US"/>
        </w:rPr>
        <w:t>c</w:t>
      </w:r>
      <w:r>
        <w:rPr>
          <w:rFonts w:cs="Tahoma"/>
          <w:lang w:val="en-US"/>
        </w:rPr>
        <w:t>asions, ideas and content of M</w:t>
      </w:r>
      <w:r w:rsidRPr="00BE5DFB">
        <w:rPr>
          <w:rFonts w:cs="Tahoma"/>
          <w:vertAlign w:val="superscript"/>
          <w:lang w:val="en-US"/>
        </w:rPr>
        <w:t>3</w:t>
      </w:r>
      <w:r>
        <w:rPr>
          <w:rFonts w:cs="Tahoma"/>
          <w:lang w:val="en-US"/>
        </w:rPr>
        <w:t xml:space="preserve"> program were integrated into preparations of applications for different EU programs. Some of them, however, are still under consideration.</w:t>
      </w:r>
    </w:p>
    <w:p w14:paraId="61E772C1" w14:textId="77777777" w:rsidR="00853D0E" w:rsidRPr="00853D0E" w:rsidRDefault="00853D0E" w:rsidP="00853D0E">
      <w:pPr>
        <w:pStyle w:val="1"/>
        <w:keepLines/>
        <w:pageBreakBefore/>
        <w:tabs>
          <w:tab w:val="num" w:pos="720"/>
        </w:tabs>
        <w:spacing w:before="120" w:after="60" w:line="276" w:lineRule="auto"/>
        <w:ind w:left="0" w:firstLine="0"/>
        <w:rPr>
          <w:color w:val="1F497D" w:themeColor="text2"/>
          <w:sz w:val="22"/>
        </w:rPr>
      </w:pPr>
      <w:bookmarkStart w:id="21" w:name="_Toc450047486"/>
      <w:r w:rsidRPr="00853D0E">
        <w:rPr>
          <w:color w:val="1F497D" w:themeColor="text2"/>
          <w:sz w:val="22"/>
        </w:rPr>
        <w:lastRenderedPageBreak/>
        <w:t>References</w:t>
      </w:r>
      <w:bookmarkEnd w:id="21"/>
      <w:r w:rsidRPr="00853D0E">
        <w:rPr>
          <w:color w:val="1F497D" w:themeColor="text2"/>
          <w:sz w:val="22"/>
        </w:rPr>
        <w:t xml:space="preserve"> </w:t>
      </w:r>
    </w:p>
    <w:p w14:paraId="072A3FC4" w14:textId="77777777" w:rsidR="001F65D8" w:rsidRDefault="001F65D8" w:rsidP="008E1FC1">
      <w:pPr>
        <w:pStyle w:val="a5"/>
        <w:spacing w:before="0" w:after="0" w:line="276" w:lineRule="auto"/>
        <w:ind w:left="0"/>
        <w:rPr>
          <w:rFonts w:eastAsia="MyriadPro-Regular" w:cs="Tahoma"/>
          <w:color w:val="231F20"/>
          <w:szCs w:val="22"/>
          <w:lang w:val="en-US"/>
        </w:rPr>
      </w:pPr>
      <w:r w:rsidRPr="001156D3">
        <w:rPr>
          <w:rFonts w:eastAsia="MyriadPro-Regular" w:cs="Tahoma"/>
          <w:color w:val="231F20"/>
          <w:szCs w:val="22"/>
          <w:lang w:val="en-US"/>
        </w:rPr>
        <w:t xml:space="preserve"> </w:t>
      </w:r>
    </w:p>
    <w:p w14:paraId="7ADCFA05" w14:textId="77777777" w:rsidR="001F65D8" w:rsidRPr="001156D3" w:rsidRDefault="001F65D8" w:rsidP="008E1FC1">
      <w:pPr>
        <w:pStyle w:val="a5"/>
        <w:spacing w:before="0" w:after="0" w:line="276" w:lineRule="auto"/>
        <w:ind w:left="0"/>
        <w:rPr>
          <w:rFonts w:eastAsia="MyriadPro-Regular" w:cs="Tahoma"/>
          <w:color w:val="231F20"/>
          <w:szCs w:val="22"/>
          <w:lang w:val="en-US"/>
        </w:rPr>
      </w:pPr>
    </w:p>
    <w:p w14:paraId="0A709E63" w14:textId="77777777" w:rsidR="001F65D8" w:rsidRPr="00EE6994" w:rsidRDefault="001F65D8" w:rsidP="00EE6994">
      <w:pPr>
        <w:spacing w:line="360" w:lineRule="auto"/>
        <w:rPr>
          <w:rFonts w:cs="Tahoma"/>
          <w:lang w:val="en-US"/>
        </w:rPr>
        <w:sectPr w:rsidR="001F65D8" w:rsidRPr="00EE6994" w:rsidSect="00853D0E">
          <w:pgSz w:w="11906" w:h="16838" w:code="9"/>
          <w:pgMar w:top="2466" w:right="1134" w:bottom="1616" w:left="1332" w:header="567" w:footer="567" w:gutter="0"/>
          <w:cols w:space="708"/>
          <w:titlePg/>
          <w:docGrid w:linePitch="360"/>
        </w:sectPr>
      </w:pPr>
    </w:p>
    <w:bookmarkEnd w:id="1"/>
    <w:p w14:paraId="1D78E627" w14:textId="77777777" w:rsidR="001F65D8" w:rsidRDefault="001F65D8" w:rsidP="00BE5773">
      <w:pPr>
        <w:spacing w:before="0" w:after="0"/>
        <w:rPr>
          <w:lang w:val="en-US"/>
        </w:rPr>
      </w:pPr>
    </w:p>
    <w:sectPr w:rsidR="001F65D8" w:rsidSect="00853D0E">
      <w:headerReference w:type="first" r:id="rId16"/>
      <w:type w:val="continuous"/>
      <w:pgSz w:w="11906" w:h="16838" w:code="9"/>
      <w:pgMar w:top="2466" w:right="1134" w:bottom="1616" w:left="133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264DF" w14:textId="77777777" w:rsidR="0056261F" w:rsidRDefault="0056261F" w:rsidP="007A1096">
      <w:pPr>
        <w:spacing w:before="0" w:after="0" w:line="240" w:lineRule="auto"/>
      </w:pPr>
      <w:r>
        <w:separator/>
      </w:r>
    </w:p>
  </w:endnote>
  <w:endnote w:type="continuationSeparator" w:id="0">
    <w:p w14:paraId="6203F849" w14:textId="77777777" w:rsidR="0056261F" w:rsidRDefault="0056261F" w:rsidP="007A10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yriadPro-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41"/>
      <w:gridCol w:w="1417"/>
    </w:tblGrid>
    <w:tr w:rsidR="0056261F" w14:paraId="62BB60D4" w14:textId="77777777" w:rsidTr="00880297">
      <w:trPr>
        <w:cantSplit/>
      </w:trPr>
      <w:tc>
        <w:tcPr>
          <w:tcW w:w="8364" w:type="dxa"/>
        </w:tcPr>
        <w:p w14:paraId="13E28CD3" w14:textId="6C105666" w:rsidR="0056261F" w:rsidRPr="000B60BC" w:rsidRDefault="0056261F" w:rsidP="00565ED3">
          <w:pPr>
            <w:pStyle w:val="ab"/>
            <w:ind w:left="1169" w:hanging="1169"/>
            <w:rPr>
              <w:lang w:val="en-US"/>
            </w:rPr>
          </w:pPr>
          <w:r>
            <w:rPr>
              <w:noProof/>
              <w:lang w:eastAsia="el-GR"/>
            </w:rPr>
            <w:drawing>
              <wp:anchor distT="0" distB="0" distL="114300" distR="114300" simplePos="0" relativeHeight="251656704" behindDoc="0" locked="0" layoutInCell="1" allowOverlap="1" wp14:anchorId="162FAE5E" wp14:editId="50190CE4">
                <wp:simplePos x="0" y="0"/>
                <wp:positionH relativeFrom="column">
                  <wp:posOffset>13335</wp:posOffset>
                </wp:positionH>
                <wp:positionV relativeFrom="paragraph">
                  <wp:posOffset>52070</wp:posOffset>
                </wp:positionV>
                <wp:extent cx="554990" cy="372110"/>
                <wp:effectExtent l="0" t="0" r="3810" b="8890"/>
                <wp:wrapNone/>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funding from the European Commission HORIZON2020 Programme</w:t>
          </w:r>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14:paraId="75413C83" w14:textId="32DDEBC3" w:rsidR="0056261F" w:rsidRDefault="0056261F" w:rsidP="00880297">
          <w:pPr>
            <w:pStyle w:val="ab"/>
            <w:jc w:val="right"/>
          </w:pPr>
          <w:r>
            <w:rPr>
              <w:lang w:val="en-US"/>
            </w:rPr>
            <w:t>Page</w:t>
          </w:r>
          <w:r>
            <w:fldChar w:fldCharType="begin"/>
          </w:r>
          <w:r>
            <w:instrText xml:space="preserve"> PAGE </w:instrText>
          </w:r>
          <w:r>
            <w:fldChar w:fldCharType="separate"/>
          </w:r>
          <w:r w:rsidR="006E422B">
            <w:rPr>
              <w:noProof/>
            </w:rPr>
            <w:t>2</w:t>
          </w:r>
          <w:r>
            <w:rPr>
              <w:noProof/>
            </w:rPr>
            <w:fldChar w:fldCharType="end"/>
          </w:r>
          <w:r>
            <w:rPr>
              <w:lang w:val="en-US"/>
            </w:rPr>
            <w:t>of</w:t>
          </w:r>
          <w:r w:rsidR="006E422B">
            <w:fldChar w:fldCharType="begin"/>
          </w:r>
          <w:r w:rsidR="006E422B">
            <w:instrText xml:space="preserve"> NUMPAGES </w:instrText>
          </w:r>
          <w:r w:rsidR="006E422B">
            <w:fldChar w:fldCharType="separate"/>
          </w:r>
          <w:r w:rsidR="006E422B">
            <w:rPr>
              <w:noProof/>
            </w:rPr>
            <w:t>20</w:t>
          </w:r>
          <w:r w:rsidR="006E422B">
            <w:rPr>
              <w:noProof/>
            </w:rPr>
            <w:fldChar w:fldCharType="end"/>
          </w:r>
        </w:p>
      </w:tc>
    </w:tr>
  </w:tbl>
  <w:p w14:paraId="497E8CF1" w14:textId="77777777" w:rsidR="0056261F" w:rsidRDefault="0056261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41"/>
      <w:gridCol w:w="1417"/>
    </w:tblGrid>
    <w:tr w:rsidR="0056261F" w14:paraId="2BB9E4B3" w14:textId="77777777" w:rsidTr="00400FC2">
      <w:trPr>
        <w:cantSplit/>
      </w:trPr>
      <w:tc>
        <w:tcPr>
          <w:tcW w:w="8364" w:type="dxa"/>
        </w:tcPr>
        <w:p w14:paraId="63F5E5DC" w14:textId="46D16349" w:rsidR="0056261F" w:rsidRPr="000B60BC" w:rsidRDefault="0056261F" w:rsidP="00400FC2">
          <w:pPr>
            <w:pStyle w:val="ab"/>
            <w:ind w:left="1169" w:hanging="1169"/>
            <w:rPr>
              <w:lang w:val="en-US"/>
            </w:rPr>
          </w:pPr>
          <w:r>
            <w:rPr>
              <w:noProof/>
              <w:lang w:eastAsia="el-GR"/>
            </w:rPr>
            <w:drawing>
              <wp:anchor distT="0" distB="0" distL="114300" distR="114300" simplePos="0" relativeHeight="251659264" behindDoc="0" locked="0" layoutInCell="1" allowOverlap="1" wp14:anchorId="68F6ED2E" wp14:editId="5AB40284">
                <wp:simplePos x="0" y="0"/>
                <wp:positionH relativeFrom="column">
                  <wp:posOffset>13335</wp:posOffset>
                </wp:positionH>
                <wp:positionV relativeFrom="paragraph">
                  <wp:posOffset>52070</wp:posOffset>
                </wp:positionV>
                <wp:extent cx="554990" cy="372110"/>
                <wp:effectExtent l="0" t="0" r="0" b="0"/>
                <wp:wrapNone/>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funding from the European Commission HORIZON2020 Programme</w:t>
          </w:r>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14:paraId="6B801531" w14:textId="072CDD58" w:rsidR="0056261F" w:rsidRDefault="0056261F" w:rsidP="00400FC2">
          <w:pPr>
            <w:pStyle w:val="ab"/>
            <w:jc w:val="right"/>
          </w:pPr>
          <w:r>
            <w:rPr>
              <w:lang w:val="en-US"/>
            </w:rPr>
            <w:t>Page</w:t>
          </w:r>
          <w:r>
            <w:fldChar w:fldCharType="begin"/>
          </w:r>
          <w:r>
            <w:instrText xml:space="preserve"> PAGE </w:instrText>
          </w:r>
          <w:r>
            <w:fldChar w:fldCharType="separate"/>
          </w:r>
          <w:r w:rsidR="006E422B">
            <w:rPr>
              <w:noProof/>
            </w:rPr>
            <w:t>1</w:t>
          </w:r>
          <w:r>
            <w:rPr>
              <w:noProof/>
            </w:rPr>
            <w:fldChar w:fldCharType="end"/>
          </w:r>
          <w:r>
            <w:rPr>
              <w:lang w:val="en-US"/>
            </w:rPr>
            <w:t>of</w:t>
          </w:r>
          <w:r w:rsidR="006E422B">
            <w:fldChar w:fldCharType="begin"/>
          </w:r>
          <w:r w:rsidR="006E422B">
            <w:instrText xml:space="preserve"> NUMPAGES </w:instrText>
          </w:r>
          <w:r w:rsidR="006E422B">
            <w:fldChar w:fldCharType="separate"/>
          </w:r>
          <w:r w:rsidR="006E422B">
            <w:rPr>
              <w:noProof/>
            </w:rPr>
            <w:t>20</w:t>
          </w:r>
          <w:r w:rsidR="006E422B">
            <w:rPr>
              <w:noProof/>
            </w:rPr>
            <w:fldChar w:fldCharType="end"/>
          </w:r>
        </w:p>
      </w:tc>
    </w:tr>
  </w:tbl>
  <w:p w14:paraId="3DD99E21" w14:textId="77777777" w:rsidR="0056261F" w:rsidRDefault="0056261F" w:rsidP="00C36AD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7CBCE" w14:textId="77777777" w:rsidR="0056261F" w:rsidRDefault="0056261F" w:rsidP="007A1096">
      <w:pPr>
        <w:spacing w:before="0" w:after="0" w:line="240" w:lineRule="auto"/>
      </w:pPr>
      <w:r>
        <w:separator/>
      </w:r>
    </w:p>
  </w:footnote>
  <w:footnote w:type="continuationSeparator" w:id="0">
    <w:p w14:paraId="76A7F12F" w14:textId="77777777" w:rsidR="0056261F" w:rsidRDefault="0056261F" w:rsidP="007A10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56261F" w:rsidRPr="00B21250" w14:paraId="3DC5CB52" w14:textId="77777777" w:rsidTr="00565ED3">
      <w:trPr>
        <w:cantSplit/>
        <w:trHeight w:val="1782"/>
      </w:trPr>
      <w:tc>
        <w:tcPr>
          <w:tcW w:w="3299" w:type="dxa"/>
          <w:tcBorders>
            <w:top w:val="single" w:sz="12" w:space="0" w:color="auto"/>
            <w:bottom w:val="single" w:sz="12" w:space="0" w:color="auto"/>
          </w:tcBorders>
        </w:tcPr>
        <w:p w14:paraId="4C8D485B" w14:textId="2CA4F639" w:rsidR="0056261F" w:rsidRPr="00CB30CC" w:rsidRDefault="0056261F">
          <w:pPr>
            <w:rPr>
              <w:lang w:val="en-GB"/>
            </w:rPr>
          </w:pPr>
          <w:r>
            <w:rPr>
              <w:b/>
              <w:noProof/>
              <w:lang w:eastAsia="el-GR"/>
            </w:rPr>
            <w:drawing>
              <wp:inline distT="0" distB="0" distL="0" distR="0" wp14:anchorId="5C5A7B0E" wp14:editId="4FD800D6">
                <wp:extent cx="1871345" cy="680720"/>
                <wp:effectExtent l="0" t="0" r="8255" b="5080"/>
                <wp:docPr id="11" name="Grafik 2"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14:paraId="631DA39F" w14:textId="77777777" w:rsidR="0056261F" w:rsidRDefault="0056261F" w:rsidP="00FF5B80">
          <w:pPr>
            <w:jc w:val="center"/>
            <w:rPr>
              <w:b/>
              <w:sz w:val="28"/>
              <w:szCs w:val="28"/>
              <w:lang w:val="en-US"/>
            </w:rPr>
          </w:pPr>
        </w:p>
        <w:p w14:paraId="031AFF6E" w14:textId="77777777" w:rsidR="0056261F" w:rsidRPr="007A1096" w:rsidRDefault="0056261F" w:rsidP="009274BB">
          <w:pPr>
            <w:jc w:val="center"/>
            <w:rPr>
              <w:b/>
              <w:lang w:val="en-US"/>
            </w:rPr>
          </w:pPr>
          <w:r>
            <w:rPr>
              <w:b/>
              <w:sz w:val="28"/>
              <w:szCs w:val="28"/>
              <w:lang w:val="en-US"/>
            </w:rPr>
            <w:t>D3</w:t>
          </w:r>
          <w:r w:rsidRPr="00B67C9B">
            <w:rPr>
              <w:b/>
              <w:sz w:val="28"/>
              <w:szCs w:val="28"/>
              <w:lang w:val="en-US"/>
            </w:rPr>
            <w:t>.</w:t>
          </w:r>
          <w:r>
            <w:rPr>
              <w:b/>
              <w:sz w:val="28"/>
              <w:szCs w:val="28"/>
              <w:lang w:val="en-US"/>
            </w:rPr>
            <w:t>1 CREATIONS Demonstrators</w:t>
          </w:r>
        </w:p>
      </w:tc>
    </w:tr>
  </w:tbl>
  <w:p w14:paraId="6815D0A5" w14:textId="77777777" w:rsidR="0056261F" w:rsidRPr="00765F7C" w:rsidRDefault="0056261F" w:rsidP="00FF5B80">
    <w:pPr>
      <w:pStyle w:val="aa"/>
      <w:spacing w:before="0" w:after="0"/>
      <w:rPr>
        <w:sz w:val="10"/>
        <w:szCs w:val="1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56261F" w:rsidRPr="00B21250" w14:paraId="34A225DD" w14:textId="77777777" w:rsidTr="0037618E">
      <w:trPr>
        <w:cantSplit/>
        <w:trHeight w:val="1407"/>
      </w:trPr>
      <w:tc>
        <w:tcPr>
          <w:tcW w:w="3441" w:type="dxa"/>
          <w:tcBorders>
            <w:top w:val="single" w:sz="12" w:space="0" w:color="auto"/>
            <w:bottom w:val="single" w:sz="12" w:space="0" w:color="auto"/>
          </w:tcBorders>
          <w:vAlign w:val="center"/>
        </w:tcPr>
        <w:p w14:paraId="55E89944" w14:textId="1520CA0E" w:rsidR="0056261F" w:rsidRPr="00ED0473" w:rsidRDefault="0056261F" w:rsidP="0037618E">
          <w:pPr>
            <w:jc w:val="center"/>
            <w:rPr>
              <w:b/>
              <w:szCs w:val="22"/>
            </w:rPr>
          </w:pPr>
          <w:r>
            <w:rPr>
              <w:noProof/>
              <w:lang w:eastAsia="el-GR"/>
            </w:rPr>
            <w:drawing>
              <wp:inline distT="0" distB="0" distL="0" distR="0" wp14:anchorId="3E40FD4D" wp14:editId="14978D9F">
                <wp:extent cx="1871345" cy="680720"/>
                <wp:effectExtent l="0" t="0" r="8255" b="5080"/>
                <wp:docPr id="13" name="Picture 13"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14:paraId="574CB3FF" w14:textId="77777777" w:rsidR="0056261F" w:rsidRPr="009274BB" w:rsidRDefault="0056261F" w:rsidP="009274BB">
          <w:pPr>
            <w:pStyle w:val="aa"/>
            <w:rPr>
              <w:sz w:val="28"/>
              <w:szCs w:val="28"/>
              <w:lang w:val="en-US"/>
            </w:rPr>
          </w:pPr>
          <w:r w:rsidRPr="009274BB">
            <w:rPr>
              <w:sz w:val="28"/>
              <w:szCs w:val="28"/>
              <w:lang w:val="en-US"/>
            </w:rPr>
            <w:t>D3</w:t>
          </w:r>
          <w:r w:rsidRPr="00B67C9B">
            <w:rPr>
              <w:sz w:val="28"/>
              <w:szCs w:val="28"/>
              <w:lang w:val="en-US"/>
            </w:rPr>
            <w:t>.</w:t>
          </w:r>
          <w:r w:rsidRPr="009274BB">
            <w:rPr>
              <w:sz w:val="28"/>
              <w:szCs w:val="28"/>
              <w:lang w:val="en-US"/>
            </w:rPr>
            <w:t>1</w:t>
          </w:r>
          <w:r>
            <w:rPr>
              <w:sz w:val="28"/>
              <w:szCs w:val="28"/>
              <w:lang w:val="en-US"/>
            </w:rPr>
            <w:t xml:space="preserve"> </w:t>
          </w:r>
          <w:r w:rsidRPr="009274BB">
            <w:rPr>
              <w:sz w:val="28"/>
              <w:szCs w:val="28"/>
              <w:lang w:val="en-US"/>
            </w:rPr>
            <w:t>CREATIONS Demonstrators</w:t>
          </w:r>
          <w:r>
            <w:rPr>
              <w:sz w:val="28"/>
              <w:szCs w:val="28"/>
              <w:lang w:val="en-US"/>
            </w:rPr>
            <w:t xml:space="preserve"> </w:t>
          </w:r>
        </w:p>
      </w:tc>
    </w:tr>
  </w:tbl>
  <w:p w14:paraId="4B935C29" w14:textId="77777777" w:rsidR="0056261F" w:rsidRPr="00565ED3" w:rsidRDefault="0056261F" w:rsidP="00FF5B80">
    <w:pPr>
      <w:pStyle w:val="aa"/>
      <w:jc w:val="both"/>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56261F" w:rsidRPr="006E422B" w14:paraId="3CAC90D1" w14:textId="77777777" w:rsidTr="00CF46FF">
      <w:trPr>
        <w:cantSplit/>
        <w:trHeight w:val="1782"/>
      </w:trPr>
      <w:tc>
        <w:tcPr>
          <w:tcW w:w="3299" w:type="dxa"/>
          <w:tcBorders>
            <w:top w:val="single" w:sz="12" w:space="0" w:color="auto"/>
            <w:bottom w:val="single" w:sz="12" w:space="0" w:color="auto"/>
          </w:tcBorders>
        </w:tcPr>
        <w:p w14:paraId="0A7927EB" w14:textId="1E287218" w:rsidR="0056261F" w:rsidRPr="00ED0473" w:rsidRDefault="0056261F" w:rsidP="00CF46FF">
          <w:pPr>
            <w:rPr>
              <w:szCs w:val="22"/>
              <w:lang w:val="en-GB"/>
            </w:rPr>
          </w:pPr>
          <w:r>
            <w:rPr>
              <w:b/>
              <w:noProof/>
              <w:lang w:eastAsia="el-GR"/>
            </w:rPr>
            <w:drawing>
              <wp:inline distT="0" distB="0" distL="0" distR="0" wp14:anchorId="5E4252CE" wp14:editId="391CBA6B">
                <wp:extent cx="1871345" cy="680720"/>
                <wp:effectExtent l="0" t="0" r="8255" b="5080"/>
                <wp:docPr id="4" name="Picture 4"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14:paraId="64FD1625" w14:textId="77777777" w:rsidR="0056261F" w:rsidRDefault="0056261F" w:rsidP="00CF46FF">
          <w:pPr>
            <w:jc w:val="center"/>
            <w:rPr>
              <w:b/>
              <w:sz w:val="28"/>
              <w:szCs w:val="28"/>
              <w:lang w:val="en-US"/>
            </w:rPr>
          </w:pPr>
        </w:p>
        <w:p w14:paraId="5C4776FC" w14:textId="77777777" w:rsidR="0056261F" w:rsidRPr="00ED0473" w:rsidRDefault="0056261F" w:rsidP="00CF46FF">
          <w:pPr>
            <w:jc w:val="center"/>
            <w:rPr>
              <w:b/>
              <w:szCs w:val="22"/>
              <w:lang w:val="en-US"/>
            </w:rPr>
          </w:pPr>
          <w:r>
            <w:rPr>
              <w:b/>
              <w:sz w:val="28"/>
              <w:szCs w:val="28"/>
              <w:lang w:val="en-US"/>
            </w:rPr>
            <w:t>02 - D2</w:t>
          </w:r>
          <w:r w:rsidRPr="00B67C9B">
            <w:rPr>
              <w:b/>
              <w:sz w:val="28"/>
              <w:szCs w:val="28"/>
              <w:lang w:val="en-US"/>
            </w:rPr>
            <w:t>.</w:t>
          </w:r>
          <w:r>
            <w:rPr>
              <w:b/>
              <w:sz w:val="28"/>
              <w:szCs w:val="28"/>
              <w:lang w:val="en-US"/>
            </w:rPr>
            <w:t xml:space="preserve">3 </w:t>
          </w:r>
          <w:r w:rsidRPr="00207C67">
            <w:rPr>
              <w:rFonts w:cs="Tahoma"/>
              <w:b/>
              <w:sz w:val="28"/>
              <w:szCs w:val="28"/>
              <w:lang w:val="en-US"/>
            </w:rPr>
            <w:t>Effective learning environments for inquiry learning and teaching</w:t>
          </w:r>
        </w:p>
      </w:tc>
    </w:tr>
  </w:tbl>
  <w:p w14:paraId="433C71A6" w14:textId="77777777" w:rsidR="0056261F" w:rsidRPr="0004180E" w:rsidRDefault="0056261F" w:rsidP="00FF5B80">
    <w:pPr>
      <w:pStyle w:val="aa"/>
      <w:jc w:val="both"/>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C09B0"/>
    <w:multiLevelType w:val="hybridMultilevel"/>
    <w:tmpl w:val="2D1C1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1844D3"/>
    <w:multiLevelType w:val="hybridMultilevel"/>
    <w:tmpl w:val="3C68D2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341434"/>
    <w:multiLevelType w:val="hybridMultilevel"/>
    <w:tmpl w:val="BD5A9BBC"/>
    <w:lvl w:ilvl="0" w:tplc="521A3A66">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5C5B71"/>
    <w:multiLevelType w:val="hybridMultilevel"/>
    <w:tmpl w:val="90907EB8"/>
    <w:lvl w:ilvl="0" w:tplc="D358877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6C65F2"/>
    <w:multiLevelType w:val="hybridMultilevel"/>
    <w:tmpl w:val="21E48358"/>
    <w:lvl w:ilvl="0" w:tplc="18DCF8A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D07F19"/>
    <w:multiLevelType w:val="hybridMultilevel"/>
    <w:tmpl w:val="8774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611CBE"/>
    <w:multiLevelType w:val="hybridMultilevel"/>
    <w:tmpl w:val="844259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9AA7963"/>
    <w:multiLevelType w:val="hybridMultilevel"/>
    <w:tmpl w:val="179A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F9137B"/>
    <w:multiLevelType w:val="hybridMultilevel"/>
    <w:tmpl w:val="39D4C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3180D"/>
    <w:multiLevelType w:val="hybridMultilevel"/>
    <w:tmpl w:val="8E087632"/>
    <w:lvl w:ilvl="0" w:tplc="D3A6FDA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0123788"/>
    <w:multiLevelType w:val="multilevel"/>
    <w:tmpl w:val="E8AA785A"/>
    <w:lvl w:ilvl="0">
      <w:start w:val="1"/>
      <w:numFmt w:val="decimal"/>
      <w:pStyle w:val="1"/>
      <w:lvlText w:val="%1"/>
      <w:lvlJc w:val="left"/>
      <w:pPr>
        <w:ind w:left="6670" w:hanging="432"/>
      </w:pPr>
      <w:rPr>
        <w:rFonts w:cs="Times New Roman" w:hint="default"/>
      </w:rPr>
    </w:lvl>
    <w:lvl w:ilvl="1">
      <w:start w:val="1"/>
      <w:numFmt w:val="decimal"/>
      <w:pStyle w:val="2"/>
      <w:lvlText w:val="%1.%2"/>
      <w:lvlJc w:val="left"/>
      <w:pPr>
        <w:ind w:left="4971" w:hanging="576"/>
      </w:pPr>
      <w:rPr>
        <w:rFonts w:cs="Times New Roman" w:hint="default"/>
      </w:rPr>
    </w:lvl>
    <w:lvl w:ilvl="2">
      <w:start w:val="1"/>
      <w:numFmt w:val="decimal"/>
      <w:pStyle w:val="3"/>
      <w:lvlText w:val="%1.%2.%3"/>
      <w:lvlJc w:val="left"/>
      <w:pPr>
        <w:ind w:left="2138" w:hanging="720"/>
      </w:pPr>
      <w:rPr>
        <w:rFonts w:cs="Times New Roman" w:hint="default"/>
      </w:rPr>
    </w:lvl>
    <w:lvl w:ilvl="3">
      <w:start w:val="1"/>
      <w:numFmt w:val="decimal"/>
      <w:pStyle w:val="4"/>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11" w15:restartNumberingAfterBreak="0">
    <w:nsid w:val="53EF47DB"/>
    <w:multiLevelType w:val="hybridMultilevel"/>
    <w:tmpl w:val="CE90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1D2ED1"/>
    <w:multiLevelType w:val="hybridMultilevel"/>
    <w:tmpl w:val="81168A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Arial"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Arial"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65A634E"/>
    <w:multiLevelType w:val="hybridMultilevel"/>
    <w:tmpl w:val="EED87EE8"/>
    <w:lvl w:ilvl="0" w:tplc="0F94264A">
      <w:start w:val="1"/>
      <w:numFmt w:val="bullet"/>
      <w:lvlText w:val="•"/>
      <w:lvlJc w:val="left"/>
      <w:pPr>
        <w:tabs>
          <w:tab w:val="num" w:pos="720"/>
        </w:tabs>
        <w:ind w:left="720" w:hanging="360"/>
      </w:pPr>
      <w:rPr>
        <w:rFonts w:ascii="Arial" w:hAnsi="Arial" w:hint="default"/>
      </w:rPr>
    </w:lvl>
    <w:lvl w:ilvl="1" w:tplc="60ECA93C" w:tentative="1">
      <w:start w:val="1"/>
      <w:numFmt w:val="bullet"/>
      <w:lvlText w:val="•"/>
      <w:lvlJc w:val="left"/>
      <w:pPr>
        <w:tabs>
          <w:tab w:val="num" w:pos="1440"/>
        </w:tabs>
        <w:ind w:left="1440" w:hanging="360"/>
      </w:pPr>
      <w:rPr>
        <w:rFonts w:ascii="Arial" w:hAnsi="Arial" w:hint="default"/>
      </w:rPr>
    </w:lvl>
    <w:lvl w:ilvl="2" w:tplc="0FEC3758" w:tentative="1">
      <w:start w:val="1"/>
      <w:numFmt w:val="bullet"/>
      <w:lvlText w:val="•"/>
      <w:lvlJc w:val="left"/>
      <w:pPr>
        <w:tabs>
          <w:tab w:val="num" w:pos="2160"/>
        </w:tabs>
        <w:ind w:left="2160" w:hanging="360"/>
      </w:pPr>
      <w:rPr>
        <w:rFonts w:ascii="Arial" w:hAnsi="Arial" w:hint="default"/>
      </w:rPr>
    </w:lvl>
    <w:lvl w:ilvl="3" w:tplc="AC7A3A9A" w:tentative="1">
      <w:start w:val="1"/>
      <w:numFmt w:val="bullet"/>
      <w:lvlText w:val="•"/>
      <w:lvlJc w:val="left"/>
      <w:pPr>
        <w:tabs>
          <w:tab w:val="num" w:pos="2880"/>
        </w:tabs>
        <w:ind w:left="2880" w:hanging="360"/>
      </w:pPr>
      <w:rPr>
        <w:rFonts w:ascii="Arial" w:hAnsi="Arial" w:hint="default"/>
      </w:rPr>
    </w:lvl>
    <w:lvl w:ilvl="4" w:tplc="8B04920A" w:tentative="1">
      <w:start w:val="1"/>
      <w:numFmt w:val="bullet"/>
      <w:lvlText w:val="•"/>
      <w:lvlJc w:val="left"/>
      <w:pPr>
        <w:tabs>
          <w:tab w:val="num" w:pos="3600"/>
        </w:tabs>
        <w:ind w:left="3600" w:hanging="360"/>
      </w:pPr>
      <w:rPr>
        <w:rFonts w:ascii="Arial" w:hAnsi="Arial" w:hint="default"/>
      </w:rPr>
    </w:lvl>
    <w:lvl w:ilvl="5" w:tplc="059CB5E6" w:tentative="1">
      <w:start w:val="1"/>
      <w:numFmt w:val="bullet"/>
      <w:lvlText w:val="•"/>
      <w:lvlJc w:val="left"/>
      <w:pPr>
        <w:tabs>
          <w:tab w:val="num" w:pos="4320"/>
        </w:tabs>
        <w:ind w:left="4320" w:hanging="360"/>
      </w:pPr>
      <w:rPr>
        <w:rFonts w:ascii="Arial" w:hAnsi="Arial" w:hint="default"/>
      </w:rPr>
    </w:lvl>
    <w:lvl w:ilvl="6" w:tplc="AC4687A4" w:tentative="1">
      <w:start w:val="1"/>
      <w:numFmt w:val="bullet"/>
      <w:lvlText w:val="•"/>
      <w:lvlJc w:val="left"/>
      <w:pPr>
        <w:tabs>
          <w:tab w:val="num" w:pos="5040"/>
        </w:tabs>
        <w:ind w:left="5040" w:hanging="360"/>
      </w:pPr>
      <w:rPr>
        <w:rFonts w:ascii="Arial" w:hAnsi="Arial" w:hint="default"/>
      </w:rPr>
    </w:lvl>
    <w:lvl w:ilvl="7" w:tplc="11B6E00A" w:tentative="1">
      <w:start w:val="1"/>
      <w:numFmt w:val="bullet"/>
      <w:lvlText w:val="•"/>
      <w:lvlJc w:val="left"/>
      <w:pPr>
        <w:tabs>
          <w:tab w:val="num" w:pos="5760"/>
        </w:tabs>
        <w:ind w:left="5760" w:hanging="360"/>
      </w:pPr>
      <w:rPr>
        <w:rFonts w:ascii="Arial" w:hAnsi="Arial" w:hint="default"/>
      </w:rPr>
    </w:lvl>
    <w:lvl w:ilvl="8" w:tplc="9E385F1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D2130CA"/>
    <w:multiLevelType w:val="hybridMultilevel"/>
    <w:tmpl w:val="502867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0"/>
  </w:num>
  <w:num w:numId="2">
    <w:abstractNumId w:val="13"/>
  </w:num>
  <w:num w:numId="3">
    <w:abstractNumId w:val="6"/>
  </w:num>
  <w:num w:numId="4">
    <w:abstractNumId w:val="14"/>
  </w:num>
  <w:num w:numId="5">
    <w:abstractNumId w:val="5"/>
  </w:num>
  <w:num w:numId="6">
    <w:abstractNumId w:val="11"/>
  </w:num>
  <w:num w:numId="7">
    <w:abstractNumId w:val="8"/>
  </w:num>
  <w:num w:numId="8">
    <w:abstractNumId w:val="12"/>
  </w:num>
  <w:num w:numId="9">
    <w:abstractNumId w:val="7"/>
  </w:num>
  <w:num w:numId="10">
    <w:abstractNumId w:val="0"/>
  </w:num>
  <w:num w:numId="11">
    <w:abstractNumId w:val="2"/>
  </w:num>
  <w:num w:numId="12">
    <w:abstractNumId w:val="3"/>
  </w:num>
  <w:num w:numId="13">
    <w:abstractNumId w:val="9"/>
  </w:num>
  <w:num w:numId="14">
    <w:abstractNumId w:val="4"/>
  </w:num>
  <w:num w:numId="1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096"/>
    <w:rsid w:val="00000508"/>
    <w:rsid w:val="000129C4"/>
    <w:rsid w:val="0002260C"/>
    <w:rsid w:val="000321C4"/>
    <w:rsid w:val="00034E1A"/>
    <w:rsid w:val="000354AB"/>
    <w:rsid w:val="0004180E"/>
    <w:rsid w:val="00056854"/>
    <w:rsid w:val="000816D8"/>
    <w:rsid w:val="00081C13"/>
    <w:rsid w:val="00094D99"/>
    <w:rsid w:val="000951C2"/>
    <w:rsid w:val="00097A34"/>
    <w:rsid w:val="00097A5E"/>
    <w:rsid w:val="000A6374"/>
    <w:rsid w:val="000B1589"/>
    <w:rsid w:val="000B60BC"/>
    <w:rsid w:val="000B7101"/>
    <w:rsid w:val="000C7F54"/>
    <w:rsid w:val="000E4992"/>
    <w:rsid w:val="000E6D45"/>
    <w:rsid w:val="000F227A"/>
    <w:rsid w:val="000F4D68"/>
    <w:rsid w:val="000F6B23"/>
    <w:rsid w:val="000F74B0"/>
    <w:rsid w:val="001156D3"/>
    <w:rsid w:val="0012062A"/>
    <w:rsid w:val="001333F3"/>
    <w:rsid w:val="00153E22"/>
    <w:rsid w:val="001654A0"/>
    <w:rsid w:val="0017138C"/>
    <w:rsid w:val="001729C9"/>
    <w:rsid w:val="001758B7"/>
    <w:rsid w:val="00184C90"/>
    <w:rsid w:val="00184EC0"/>
    <w:rsid w:val="00187DBD"/>
    <w:rsid w:val="001C7743"/>
    <w:rsid w:val="001F65D8"/>
    <w:rsid w:val="00206B72"/>
    <w:rsid w:val="00207C67"/>
    <w:rsid w:val="00217E7D"/>
    <w:rsid w:val="00217F01"/>
    <w:rsid w:val="002208A1"/>
    <w:rsid w:val="00237BCB"/>
    <w:rsid w:val="002475B9"/>
    <w:rsid w:val="002512F4"/>
    <w:rsid w:val="00267647"/>
    <w:rsid w:val="00270829"/>
    <w:rsid w:val="002708CE"/>
    <w:rsid w:val="00272C89"/>
    <w:rsid w:val="002770C7"/>
    <w:rsid w:val="00280174"/>
    <w:rsid w:val="00280F86"/>
    <w:rsid w:val="00285F53"/>
    <w:rsid w:val="00290BAA"/>
    <w:rsid w:val="002912C9"/>
    <w:rsid w:val="00293D52"/>
    <w:rsid w:val="00295F28"/>
    <w:rsid w:val="002971CB"/>
    <w:rsid w:val="002B2343"/>
    <w:rsid w:val="002C2A6F"/>
    <w:rsid w:val="002D2DE3"/>
    <w:rsid w:val="003010F1"/>
    <w:rsid w:val="00310FD6"/>
    <w:rsid w:val="00327B2E"/>
    <w:rsid w:val="003417FA"/>
    <w:rsid w:val="003450A6"/>
    <w:rsid w:val="0037369A"/>
    <w:rsid w:val="00375B5F"/>
    <w:rsid w:val="0037618E"/>
    <w:rsid w:val="00377815"/>
    <w:rsid w:val="00387160"/>
    <w:rsid w:val="0039504E"/>
    <w:rsid w:val="003A02A7"/>
    <w:rsid w:val="003A1708"/>
    <w:rsid w:val="003A7E7F"/>
    <w:rsid w:val="003B6CF1"/>
    <w:rsid w:val="003D4338"/>
    <w:rsid w:val="003E6F0F"/>
    <w:rsid w:val="003F4AAD"/>
    <w:rsid w:val="003F56A4"/>
    <w:rsid w:val="00400FC2"/>
    <w:rsid w:val="00420537"/>
    <w:rsid w:val="00425A23"/>
    <w:rsid w:val="00436EF3"/>
    <w:rsid w:val="004421BB"/>
    <w:rsid w:val="00442217"/>
    <w:rsid w:val="0047165B"/>
    <w:rsid w:val="0047477C"/>
    <w:rsid w:val="004822BC"/>
    <w:rsid w:val="00486307"/>
    <w:rsid w:val="00487F16"/>
    <w:rsid w:val="00494B20"/>
    <w:rsid w:val="00496269"/>
    <w:rsid w:val="004973DE"/>
    <w:rsid w:val="004A0FB3"/>
    <w:rsid w:val="004A5AD7"/>
    <w:rsid w:val="004B72FB"/>
    <w:rsid w:val="004C182B"/>
    <w:rsid w:val="004D3582"/>
    <w:rsid w:val="004F036A"/>
    <w:rsid w:val="004F4F3D"/>
    <w:rsid w:val="00507C72"/>
    <w:rsid w:val="0051021D"/>
    <w:rsid w:val="005214D3"/>
    <w:rsid w:val="00524646"/>
    <w:rsid w:val="00524A11"/>
    <w:rsid w:val="00545E38"/>
    <w:rsid w:val="0055708E"/>
    <w:rsid w:val="0056261F"/>
    <w:rsid w:val="00562829"/>
    <w:rsid w:val="00565ED3"/>
    <w:rsid w:val="0057123B"/>
    <w:rsid w:val="005766DC"/>
    <w:rsid w:val="00583CA9"/>
    <w:rsid w:val="005A2B38"/>
    <w:rsid w:val="005B3C4C"/>
    <w:rsid w:val="005B3C5F"/>
    <w:rsid w:val="005E50A4"/>
    <w:rsid w:val="005F3643"/>
    <w:rsid w:val="006006CA"/>
    <w:rsid w:val="006008B3"/>
    <w:rsid w:val="00602CDA"/>
    <w:rsid w:val="00606892"/>
    <w:rsid w:val="006113D5"/>
    <w:rsid w:val="00614546"/>
    <w:rsid w:val="006231CB"/>
    <w:rsid w:val="006262CA"/>
    <w:rsid w:val="00632564"/>
    <w:rsid w:val="00636B2A"/>
    <w:rsid w:val="00646AF6"/>
    <w:rsid w:val="006503A4"/>
    <w:rsid w:val="006504FD"/>
    <w:rsid w:val="0066640C"/>
    <w:rsid w:val="00672895"/>
    <w:rsid w:val="00672900"/>
    <w:rsid w:val="00677DCE"/>
    <w:rsid w:val="006856FE"/>
    <w:rsid w:val="00686F2D"/>
    <w:rsid w:val="00696734"/>
    <w:rsid w:val="006B23F9"/>
    <w:rsid w:val="006C0ABB"/>
    <w:rsid w:val="006D1A45"/>
    <w:rsid w:val="006E422B"/>
    <w:rsid w:val="006F24D1"/>
    <w:rsid w:val="00702FFD"/>
    <w:rsid w:val="00725B5D"/>
    <w:rsid w:val="00747FFB"/>
    <w:rsid w:val="00765040"/>
    <w:rsid w:val="00765F7C"/>
    <w:rsid w:val="00767886"/>
    <w:rsid w:val="007731CA"/>
    <w:rsid w:val="0077669D"/>
    <w:rsid w:val="00781DEC"/>
    <w:rsid w:val="00786BFE"/>
    <w:rsid w:val="00794AA6"/>
    <w:rsid w:val="0079548F"/>
    <w:rsid w:val="0079579F"/>
    <w:rsid w:val="007A1096"/>
    <w:rsid w:val="007A1BA5"/>
    <w:rsid w:val="007C1D40"/>
    <w:rsid w:val="007C7B9B"/>
    <w:rsid w:val="007D203A"/>
    <w:rsid w:val="007E4C50"/>
    <w:rsid w:val="007F4ACF"/>
    <w:rsid w:val="008018C7"/>
    <w:rsid w:val="0080298E"/>
    <w:rsid w:val="00810C0B"/>
    <w:rsid w:val="00817C35"/>
    <w:rsid w:val="00834F72"/>
    <w:rsid w:val="00853D0E"/>
    <w:rsid w:val="00867B09"/>
    <w:rsid w:val="0087204C"/>
    <w:rsid w:val="00880297"/>
    <w:rsid w:val="00883621"/>
    <w:rsid w:val="00895A68"/>
    <w:rsid w:val="008A1D4D"/>
    <w:rsid w:val="008A3C2A"/>
    <w:rsid w:val="008B22A6"/>
    <w:rsid w:val="008B33BC"/>
    <w:rsid w:val="008B4E4B"/>
    <w:rsid w:val="008C3E8D"/>
    <w:rsid w:val="008C4557"/>
    <w:rsid w:val="008D4BFB"/>
    <w:rsid w:val="008D68E6"/>
    <w:rsid w:val="008D7B60"/>
    <w:rsid w:val="008E1FC1"/>
    <w:rsid w:val="008E4924"/>
    <w:rsid w:val="008F11FD"/>
    <w:rsid w:val="008F7AC4"/>
    <w:rsid w:val="00906185"/>
    <w:rsid w:val="00912ECD"/>
    <w:rsid w:val="00915E63"/>
    <w:rsid w:val="00927445"/>
    <w:rsid w:val="009274BB"/>
    <w:rsid w:val="00947099"/>
    <w:rsid w:val="009664DB"/>
    <w:rsid w:val="00975959"/>
    <w:rsid w:val="009C042F"/>
    <w:rsid w:val="009C3495"/>
    <w:rsid w:val="009C491C"/>
    <w:rsid w:val="009D4DD3"/>
    <w:rsid w:val="009E4F5A"/>
    <w:rsid w:val="00A03755"/>
    <w:rsid w:val="00A24DE0"/>
    <w:rsid w:val="00A27458"/>
    <w:rsid w:val="00A4100D"/>
    <w:rsid w:val="00A539AA"/>
    <w:rsid w:val="00A6156D"/>
    <w:rsid w:val="00A632F0"/>
    <w:rsid w:val="00A6495B"/>
    <w:rsid w:val="00A70FFE"/>
    <w:rsid w:val="00A81ECE"/>
    <w:rsid w:val="00A84AEF"/>
    <w:rsid w:val="00A87D11"/>
    <w:rsid w:val="00A957D1"/>
    <w:rsid w:val="00AC1C09"/>
    <w:rsid w:val="00AC3037"/>
    <w:rsid w:val="00AC4F6E"/>
    <w:rsid w:val="00AC613E"/>
    <w:rsid w:val="00AD135A"/>
    <w:rsid w:val="00AF5B1D"/>
    <w:rsid w:val="00B21250"/>
    <w:rsid w:val="00B46D67"/>
    <w:rsid w:val="00B4727F"/>
    <w:rsid w:val="00B55B8A"/>
    <w:rsid w:val="00B609AC"/>
    <w:rsid w:val="00B67C9B"/>
    <w:rsid w:val="00B91C4A"/>
    <w:rsid w:val="00B96127"/>
    <w:rsid w:val="00BB4A6D"/>
    <w:rsid w:val="00BB7A1C"/>
    <w:rsid w:val="00BD01CD"/>
    <w:rsid w:val="00BE5773"/>
    <w:rsid w:val="00BE5DFB"/>
    <w:rsid w:val="00BE6600"/>
    <w:rsid w:val="00BE77C8"/>
    <w:rsid w:val="00BF7100"/>
    <w:rsid w:val="00C03E08"/>
    <w:rsid w:val="00C06A10"/>
    <w:rsid w:val="00C078A2"/>
    <w:rsid w:val="00C07EB4"/>
    <w:rsid w:val="00C10B0D"/>
    <w:rsid w:val="00C12A8C"/>
    <w:rsid w:val="00C23F9E"/>
    <w:rsid w:val="00C309F8"/>
    <w:rsid w:val="00C36AD0"/>
    <w:rsid w:val="00C41586"/>
    <w:rsid w:val="00C43691"/>
    <w:rsid w:val="00C628A8"/>
    <w:rsid w:val="00C6667D"/>
    <w:rsid w:val="00C73210"/>
    <w:rsid w:val="00C755B7"/>
    <w:rsid w:val="00C768A2"/>
    <w:rsid w:val="00C80246"/>
    <w:rsid w:val="00C80D23"/>
    <w:rsid w:val="00C83F82"/>
    <w:rsid w:val="00C876CF"/>
    <w:rsid w:val="00C97F4F"/>
    <w:rsid w:val="00CA0F16"/>
    <w:rsid w:val="00CB0337"/>
    <w:rsid w:val="00CB30CC"/>
    <w:rsid w:val="00CB5BA2"/>
    <w:rsid w:val="00CB6AE5"/>
    <w:rsid w:val="00CC0272"/>
    <w:rsid w:val="00CC2690"/>
    <w:rsid w:val="00CD253E"/>
    <w:rsid w:val="00CD46FC"/>
    <w:rsid w:val="00CE066B"/>
    <w:rsid w:val="00CE2A0A"/>
    <w:rsid w:val="00CF18E5"/>
    <w:rsid w:val="00CF46FF"/>
    <w:rsid w:val="00CF57B2"/>
    <w:rsid w:val="00CF6243"/>
    <w:rsid w:val="00D01387"/>
    <w:rsid w:val="00D05CDF"/>
    <w:rsid w:val="00D12C14"/>
    <w:rsid w:val="00D207A8"/>
    <w:rsid w:val="00D228AB"/>
    <w:rsid w:val="00D230D4"/>
    <w:rsid w:val="00D259F5"/>
    <w:rsid w:val="00D27DBA"/>
    <w:rsid w:val="00D351CE"/>
    <w:rsid w:val="00D402B8"/>
    <w:rsid w:val="00D435B6"/>
    <w:rsid w:val="00D550F0"/>
    <w:rsid w:val="00D635FB"/>
    <w:rsid w:val="00D65D6F"/>
    <w:rsid w:val="00D95403"/>
    <w:rsid w:val="00D97417"/>
    <w:rsid w:val="00DA6188"/>
    <w:rsid w:val="00DA6976"/>
    <w:rsid w:val="00DA756F"/>
    <w:rsid w:val="00DA7D51"/>
    <w:rsid w:val="00DA7E67"/>
    <w:rsid w:val="00DB2B29"/>
    <w:rsid w:val="00DC295A"/>
    <w:rsid w:val="00DC3C56"/>
    <w:rsid w:val="00DD2356"/>
    <w:rsid w:val="00DD4123"/>
    <w:rsid w:val="00DE6747"/>
    <w:rsid w:val="00DF176D"/>
    <w:rsid w:val="00DF63AF"/>
    <w:rsid w:val="00E001F3"/>
    <w:rsid w:val="00E05353"/>
    <w:rsid w:val="00E07BBF"/>
    <w:rsid w:val="00E11FBC"/>
    <w:rsid w:val="00E17F52"/>
    <w:rsid w:val="00E268C3"/>
    <w:rsid w:val="00E26F73"/>
    <w:rsid w:val="00E30CA6"/>
    <w:rsid w:val="00E30FEF"/>
    <w:rsid w:val="00E4017E"/>
    <w:rsid w:val="00E44FC9"/>
    <w:rsid w:val="00E469E2"/>
    <w:rsid w:val="00E474E1"/>
    <w:rsid w:val="00E7145D"/>
    <w:rsid w:val="00E729DE"/>
    <w:rsid w:val="00E73A47"/>
    <w:rsid w:val="00EA1221"/>
    <w:rsid w:val="00EA6357"/>
    <w:rsid w:val="00EB0F2C"/>
    <w:rsid w:val="00EC306E"/>
    <w:rsid w:val="00ED0473"/>
    <w:rsid w:val="00ED0AD0"/>
    <w:rsid w:val="00ED1530"/>
    <w:rsid w:val="00EE34E7"/>
    <w:rsid w:val="00EE6994"/>
    <w:rsid w:val="00EF5622"/>
    <w:rsid w:val="00F07346"/>
    <w:rsid w:val="00F320F5"/>
    <w:rsid w:val="00F47B43"/>
    <w:rsid w:val="00F52284"/>
    <w:rsid w:val="00F5560C"/>
    <w:rsid w:val="00F602CD"/>
    <w:rsid w:val="00F662A6"/>
    <w:rsid w:val="00F92AFA"/>
    <w:rsid w:val="00F936A7"/>
    <w:rsid w:val="00F97A64"/>
    <w:rsid w:val="00FA00B3"/>
    <w:rsid w:val="00FB0817"/>
    <w:rsid w:val="00FB21A3"/>
    <w:rsid w:val="00FB29C1"/>
    <w:rsid w:val="00FB3597"/>
    <w:rsid w:val="00FB4F7E"/>
    <w:rsid w:val="00FD7F20"/>
    <w:rsid w:val="00FE1436"/>
    <w:rsid w:val="00FE5AFD"/>
    <w:rsid w:val="00FF2783"/>
    <w:rsid w:val="00FF5B80"/>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FC98371"/>
  <w15:docId w15:val="{E0903F6A-8A46-4D83-9178-84439F06D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2">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7A1096"/>
    <w:pPr>
      <w:spacing w:before="120" w:after="60" w:line="288" w:lineRule="auto"/>
      <w:jc w:val="both"/>
    </w:pPr>
    <w:rPr>
      <w:rFonts w:ascii="Tahoma" w:eastAsia="Times New Roman" w:hAnsi="Tahoma"/>
      <w:sz w:val="22"/>
      <w:szCs w:val="24"/>
      <w:lang w:eastAsia="en-US"/>
    </w:rPr>
  </w:style>
  <w:style w:type="paragraph" w:styleId="1">
    <w:name w:val="heading 1"/>
    <w:basedOn w:val="a"/>
    <w:next w:val="a"/>
    <w:link w:val="1Char"/>
    <w:uiPriority w:val="99"/>
    <w:qFormat/>
    <w:rsid w:val="004A5AD7"/>
    <w:pPr>
      <w:keepNext/>
      <w:numPr>
        <w:numId w:val="1"/>
      </w:numPr>
      <w:spacing w:before="240" w:after="120"/>
      <w:outlineLvl w:val="0"/>
    </w:pPr>
    <w:rPr>
      <w:rFonts w:ascii="Verdana" w:hAnsi="Verdana"/>
      <w:b/>
      <w:kern w:val="28"/>
      <w:sz w:val="20"/>
      <w:lang w:val="en-GB"/>
    </w:rPr>
  </w:style>
  <w:style w:type="paragraph" w:styleId="2">
    <w:name w:val="heading 2"/>
    <w:basedOn w:val="a"/>
    <w:next w:val="a"/>
    <w:link w:val="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3">
    <w:name w:val="heading 3"/>
    <w:basedOn w:val="a"/>
    <w:next w:val="a"/>
    <w:link w:val="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4">
    <w:name w:val="heading 4"/>
    <w:basedOn w:val="a"/>
    <w:next w:val="a"/>
    <w:link w:val="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5">
    <w:name w:val="heading 5"/>
    <w:basedOn w:val="a"/>
    <w:next w:val="a"/>
    <w:link w:val="5Char"/>
    <w:uiPriority w:val="99"/>
    <w:qFormat/>
    <w:rsid w:val="004A5AD7"/>
    <w:pPr>
      <w:numPr>
        <w:ilvl w:val="4"/>
        <w:numId w:val="1"/>
      </w:numPr>
      <w:spacing w:before="240"/>
      <w:outlineLvl w:val="4"/>
    </w:pPr>
    <w:rPr>
      <w:rFonts w:ascii="Calibri" w:hAnsi="Calibri"/>
      <w:b/>
      <w:bCs/>
      <w:i/>
      <w:iCs/>
      <w:sz w:val="26"/>
      <w:szCs w:val="26"/>
      <w:lang w:val="en-US"/>
    </w:rPr>
  </w:style>
  <w:style w:type="paragraph" w:styleId="6">
    <w:name w:val="heading 6"/>
    <w:basedOn w:val="a"/>
    <w:next w:val="a"/>
    <w:link w:val="6Char"/>
    <w:uiPriority w:val="99"/>
    <w:qFormat/>
    <w:rsid w:val="004A5AD7"/>
    <w:pPr>
      <w:numPr>
        <w:ilvl w:val="5"/>
        <w:numId w:val="1"/>
      </w:numPr>
      <w:spacing w:before="240"/>
      <w:outlineLvl w:val="5"/>
    </w:pPr>
    <w:rPr>
      <w:rFonts w:ascii="Calibri" w:hAnsi="Calibri"/>
      <w:b/>
      <w:bCs/>
      <w:sz w:val="20"/>
      <w:lang w:val="en-US"/>
    </w:rPr>
  </w:style>
  <w:style w:type="paragraph" w:styleId="7">
    <w:name w:val="heading 7"/>
    <w:basedOn w:val="a"/>
    <w:next w:val="a"/>
    <w:link w:val="7Char"/>
    <w:uiPriority w:val="99"/>
    <w:qFormat/>
    <w:rsid w:val="004A5AD7"/>
    <w:pPr>
      <w:numPr>
        <w:ilvl w:val="6"/>
        <w:numId w:val="1"/>
      </w:numPr>
      <w:spacing w:before="240"/>
      <w:outlineLvl w:val="6"/>
    </w:pPr>
    <w:rPr>
      <w:rFonts w:ascii="Calibri" w:hAnsi="Calibri"/>
      <w:sz w:val="24"/>
      <w:lang w:val="en-US"/>
    </w:rPr>
  </w:style>
  <w:style w:type="paragraph" w:styleId="8">
    <w:name w:val="heading 8"/>
    <w:basedOn w:val="a"/>
    <w:next w:val="a"/>
    <w:link w:val="8Char"/>
    <w:uiPriority w:val="99"/>
    <w:qFormat/>
    <w:rsid w:val="004A5AD7"/>
    <w:pPr>
      <w:numPr>
        <w:ilvl w:val="7"/>
        <w:numId w:val="1"/>
      </w:numPr>
      <w:spacing w:before="240"/>
      <w:outlineLvl w:val="7"/>
    </w:pPr>
    <w:rPr>
      <w:rFonts w:ascii="Calibri" w:hAnsi="Calibri"/>
      <w:i/>
      <w:iCs/>
      <w:sz w:val="24"/>
      <w:lang w:val="en-US"/>
    </w:rPr>
  </w:style>
  <w:style w:type="paragraph" w:styleId="9">
    <w:name w:val="heading 9"/>
    <w:basedOn w:val="a"/>
    <w:next w:val="a"/>
    <w:link w:val="9Char"/>
    <w:uiPriority w:val="99"/>
    <w:qFormat/>
    <w:rsid w:val="004A5AD7"/>
    <w:pPr>
      <w:numPr>
        <w:ilvl w:val="8"/>
        <w:numId w:val="1"/>
      </w:numPr>
      <w:spacing w:before="240"/>
      <w:outlineLvl w:val="8"/>
    </w:pPr>
    <w:rPr>
      <w:rFonts w:ascii="Cambria" w:hAnsi="Cambria"/>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9"/>
    <w:locked/>
    <w:rsid w:val="004A5AD7"/>
    <w:rPr>
      <w:rFonts w:ascii="Verdana" w:eastAsia="Times New Roman" w:hAnsi="Verdana"/>
      <w:b/>
      <w:kern w:val="28"/>
      <w:szCs w:val="24"/>
      <w:lang w:val="en-GB" w:eastAsia="en-US"/>
    </w:rPr>
  </w:style>
  <w:style w:type="character" w:customStyle="1" w:styleId="2Char">
    <w:name w:val="Επικεφαλίδα 2 Char"/>
    <w:link w:val="2"/>
    <w:uiPriority w:val="99"/>
    <w:locked/>
    <w:rsid w:val="004A5AD7"/>
    <w:rPr>
      <w:rFonts w:ascii="Verdana" w:eastAsia="Times New Roman" w:hAnsi="Verdana"/>
      <w:b/>
      <w:bCs/>
      <w:i/>
      <w:iCs/>
      <w:szCs w:val="28"/>
      <w:lang w:val="en-US" w:eastAsia="en-US"/>
    </w:rPr>
  </w:style>
  <w:style w:type="character" w:customStyle="1" w:styleId="3Char">
    <w:name w:val="Επικεφαλίδα 3 Char"/>
    <w:link w:val="3"/>
    <w:uiPriority w:val="99"/>
    <w:locked/>
    <w:rsid w:val="004A5AD7"/>
    <w:rPr>
      <w:rFonts w:ascii="Cambria" w:eastAsia="Times New Roman" w:hAnsi="Cambria"/>
      <w:b/>
      <w:bCs/>
      <w:sz w:val="26"/>
      <w:szCs w:val="26"/>
      <w:lang w:val="en-US" w:eastAsia="en-US"/>
    </w:rPr>
  </w:style>
  <w:style w:type="character" w:customStyle="1" w:styleId="4Char">
    <w:name w:val="Επικεφαλίδα 4 Char"/>
    <w:link w:val="4"/>
    <w:uiPriority w:val="99"/>
    <w:locked/>
    <w:rsid w:val="004A5AD7"/>
    <w:rPr>
      <w:rFonts w:eastAsia="Times New Roman"/>
      <w:b/>
      <w:bCs/>
      <w:sz w:val="28"/>
      <w:szCs w:val="28"/>
      <w:lang w:val="en-US" w:eastAsia="en-US"/>
    </w:rPr>
  </w:style>
  <w:style w:type="character" w:customStyle="1" w:styleId="5Char">
    <w:name w:val="Επικεφαλίδα 5 Char"/>
    <w:link w:val="5"/>
    <w:uiPriority w:val="99"/>
    <w:locked/>
    <w:rsid w:val="004A5AD7"/>
    <w:rPr>
      <w:rFonts w:eastAsia="Times New Roman"/>
      <w:b/>
      <w:bCs/>
      <w:i/>
      <w:iCs/>
      <w:sz w:val="26"/>
      <w:szCs w:val="26"/>
      <w:lang w:val="en-US" w:eastAsia="en-US"/>
    </w:rPr>
  </w:style>
  <w:style w:type="character" w:customStyle="1" w:styleId="6Char">
    <w:name w:val="Επικεφαλίδα 6 Char"/>
    <w:link w:val="6"/>
    <w:uiPriority w:val="99"/>
    <w:locked/>
    <w:rsid w:val="004A5AD7"/>
    <w:rPr>
      <w:rFonts w:eastAsia="Times New Roman"/>
      <w:b/>
      <w:bCs/>
      <w:szCs w:val="24"/>
      <w:lang w:val="en-US" w:eastAsia="en-US"/>
    </w:rPr>
  </w:style>
  <w:style w:type="character" w:customStyle="1" w:styleId="7Char">
    <w:name w:val="Επικεφαλίδα 7 Char"/>
    <w:link w:val="7"/>
    <w:uiPriority w:val="99"/>
    <w:locked/>
    <w:rsid w:val="004A5AD7"/>
    <w:rPr>
      <w:rFonts w:eastAsia="Times New Roman"/>
      <w:sz w:val="24"/>
      <w:szCs w:val="24"/>
      <w:lang w:val="en-US" w:eastAsia="en-US"/>
    </w:rPr>
  </w:style>
  <w:style w:type="character" w:customStyle="1" w:styleId="8Char">
    <w:name w:val="Επικεφαλίδα 8 Char"/>
    <w:link w:val="8"/>
    <w:uiPriority w:val="99"/>
    <w:locked/>
    <w:rsid w:val="004A5AD7"/>
    <w:rPr>
      <w:rFonts w:eastAsia="Times New Roman"/>
      <w:i/>
      <w:iCs/>
      <w:sz w:val="24"/>
      <w:szCs w:val="24"/>
      <w:lang w:val="en-US" w:eastAsia="en-US"/>
    </w:rPr>
  </w:style>
  <w:style w:type="character" w:customStyle="1" w:styleId="9Char">
    <w:name w:val="Επικεφαλίδα 9 Char"/>
    <w:link w:val="9"/>
    <w:uiPriority w:val="99"/>
    <w:locked/>
    <w:rsid w:val="004A5AD7"/>
    <w:rPr>
      <w:rFonts w:ascii="Cambria" w:eastAsia="Times New Roman" w:hAnsi="Cambria"/>
      <w:szCs w:val="24"/>
      <w:lang w:val="en-US" w:eastAsia="en-US"/>
    </w:rPr>
  </w:style>
  <w:style w:type="paragraph" w:styleId="a3">
    <w:name w:val="caption"/>
    <w:basedOn w:val="a"/>
    <w:next w:val="a"/>
    <w:uiPriority w:val="99"/>
    <w:qFormat/>
    <w:rsid w:val="004A5AD7"/>
    <w:pPr>
      <w:spacing w:line="240" w:lineRule="auto"/>
    </w:pPr>
    <w:rPr>
      <w:b/>
      <w:bCs/>
      <w:color w:val="4F81BD"/>
      <w:sz w:val="18"/>
      <w:szCs w:val="18"/>
    </w:rPr>
  </w:style>
  <w:style w:type="paragraph" w:styleId="a4">
    <w:name w:val="Title"/>
    <w:basedOn w:val="a"/>
    <w:next w:val="a"/>
    <w:link w:val="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Char">
    <w:name w:val="Τίτλος Char"/>
    <w:link w:val="a4"/>
    <w:uiPriority w:val="99"/>
    <w:locked/>
    <w:rsid w:val="004A5AD7"/>
    <w:rPr>
      <w:rFonts w:ascii="Cambria" w:eastAsia="MS Gothic" w:hAnsi="Cambria" w:cs="Times New Roman"/>
      <w:smallCaps/>
      <w:color w:val="17365D"/>
      <w:spacing w:val="5"/>
      <w:kern w:val="28"/>
      <w:sz w:val="28"/>
      <w:szCs w:val="28"/>
      <w:lang w:eastAsia="el-GR"/>
    </w:rPr>
  </w:style>
  <w:style w:type="paragraph" w:styleId="a5">
    <w:name w:val="List Paragraph"/>
    <w:basedOn w:val="a"/>
    <w:uiPriority w:val="34"/>
    <w:qFormat/>
    <w:rsid w:val="004A5AD7"/>
    <w:pPr>
      <w:ind w:left="720"/>
      <w:contextualSpacing/>
    </w:pPr>
  </w:style>
  <w:style w:type="paragraph" w:styleId="a6">
    <w:name w:val="TOC Heading"/>
    <w:basedOn w:val="1"/>
    <w:next w:val="a"/>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10">
    <w:name w:val="toc 1"/>
    <w:basedOn w:val="a"/>
    <w:next w:val="a"/>
    <w:autoRedefine/>
    <w:uiPriority w:val="39"/>
    <w:rsid w:val="00EE6994"/>
    <w:pPr>
      <w:tabs>
        <w:tab w:val="left" w:pos="284"/>
        <w:tab w:val="right" w:leader="dot" w:pos="9430"/>
      </w:tabs>
      <w:spacing w:after="100"/>
    </w:pPr>
  </w:style>
  <w:style w:type="paragraph" w:styleId="20">
    <w:name w:val="toc 2"/>
    <w:basedOn w:val="a"/>
    <w:next w:val="a"/>
    <w:autoRedefine/>
    <w:uiPriority w:val="39"/>
    <w:rsid w:val="004A5AD7"/>
    <w:pPr>
      <w:spacing w:after="100"/>
      <w:ind w:left="220"/>
    </w:pPr>
  </w:style>
  <w:style w:type="paragraph" w:styleId="30">
    <w:name w:val="toc 3"/>
    <w:basedOn w:val="a"/>
    <w:next w:val="a"/>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a7">
    <w:name w:val="Strong"/>
    <w:uiPriority w:val="99"/>
    <w:qFormat/>
    <w:rsid w:val="004A5AD7"/>
    <w:rPr>
      <w:rFonts w:cs="Times New Roman"/>
      <w:b/>
      <w:bCs/>
    </w:rPr>
  </w:style>
  <w:style w:type="character" w:styleId="a8">
    <w:name w:val="Emphasis"/>
    <w:uiPriority w:val="99"/>
    <w:qFormat/>
    <w:rsid w:val="004A5AD7"/>
    <w:rPr>
      <w:rFonts w:cs="Times New Roman"/>
      <w:i/>
      <w:iCs/>
    </w:rPr>
  </w:style>
  <w:style w:type="paragraph" w:customStyle="1" w:styleId="a9">
    <w:name w:val="ΕΥΗ"/>
    <w:basedOn w:val="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aa">
    <w:name w:val="header"/>
    <w:basedOn w:val="a"/>
    <w:link w:val="Char0"/>
    <w:rsid w:val="007A1096"/>
    <w:pPr>
      <w:spacing w:line="240" w:lineRule="auto"/>
      <w:jc w:val="center"/>
    </w:pPr>
    <w:rPr>
      <w:b/>
    </w:rPr>
  </w:style>
  <w:style w:type="character" w:customStyle="1" w:styleId="Char0">
    <w:name w:val="Κεφαλίδα Char"/>
    <w:link w:val="aa"/>
    <w:locked/>
    <w:rsid w:val="007A1096"/>
    <w:rPr>
      <w:rFonts w:ascii="Tahoma" w:hAnsi="Tahoma" w:cs="Times New Roman"/>
      <w:b/>
      <w:sz w:val="24"/>
      <w:szCs w:val="24"/>
    </w:rPr>
  </w:style>
  <w:style w:type="paragraph" w:customStyle="1" w:styleId="TableNormal1">
    <w:name w:val="Table Normal1"/>
    <w:basedOn w:val="a"/>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a"/>
    <w:uiPriority w:val="99"/>
    <w:rsid w:val="007A1096"/>
    <w:pPr>
      <w:keepNext/>
      <w:pageBreakBefore/>
      <w:spacing w:after="240"/>
    </w:pPr>
    <w:rPr>
      <w:b/>
      <w:bCs/>
    </w:rPr>
  </w:style>
  <w:style w:type="paragraph" w:customStyle="1" w:styleId="Title1">
    <w:name w:val="Title 1"/>
    <w:basedOn w:val="a"/>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ab">
    <w:name w:val="footer"/>
    <w:basedOn w:val="a"/>
    <w:link w:val="Char1"/>
    <w:uiPriority w:val="99"/>
    <w:rsid w:val="007A1096"/>
    <w:rPr>
      <w:sz w:val="18"/>
    </w:rPr>
  </w:style>
  <w:style w:type="character" w:customStyle="1" w:styleId="Char1">
    <w:name w:val="Υποσέλιδο Char"/>
    <w:link w:val="ab"/>
    <w:uiPriority w:val="99"/>
    <w:locked/>
    <w:rsid w:val="007A1096"/>
    <w:rPr>
      <w:rFonts w:ascii="Tahoma" w:hAnsi="Tahoma" w:cs="Times New Roman"/>
      <w:sz w:val="24"/>
      <w:szCs w:val="24"/>
    </w:rPr>
  </w:style>
  <w:style w:type="character" w:styleId="-">
    <w:name w:val="Hyperlink"/>
    <w:uiPriority w:val="99"/>
    <w:rsid w:val="007A1096"/>
    <w:rPr>
      <w:rFonts w:cs="Times New Roman"/>
      <w:color w:val="0000FF"/>
      <w:u w:val="single"/>
    </w:rPr>
  </w:style>
  <w:style w:type="table" w:styleId="ac">
    <w:name w:val="Table Grid"/>
    <w:basedOn w:val="a1"/>
    <w:uiPriority w:val="59"/>
    <w:rsid w:val="007A1096"/>
    <w:pPr>
      <w:spacing w:before="120" w:after="60" w:line="288" w:lineRule="auto"/>
      <w:jc w:val="both"/>
    </w:pPr>
    <w:rPr>
      <w:rFonts w:ascii="Times New Roman" w:eastAsia="Times New Roman" w:hAnsi="Times New Roman"/>
      <w:sz w:val="24"/>
      <w:szCs w:val="24"/>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ad">
    <w:name w:val="footnote text"/>
    <w:basedOn w:val="a"/>
    <w:link w:val="Char2"/>
    <w:uiPriority w:val="99"/>
    <w:rsid w:val="007A1096"/>
    <w:pPr>
      <w:spacing w:before="0" w:after="0" w:line="240" w:lineRule="auto"/>
    </w:pPr>
    <w:rPr>
      <w:sz w:val="24"/>
    </w:rPr>
  </w:style>
  <w:style w:type="character" w:customStyle="1" w:styleId="Char2">
    <w:name w:val="Κείμενο υποσημείωσης Char"/>
    <w:link w:val="ad"/>
    <w:uiPriority w:val="99"/>
    <w:locked/>
    <w:rsid w:val="007A1096"/>
    <w:rPr>
      <w:rFonts w:ascii="Tahoma" w:hAnsi="Tahoma" w:cs="Times New Roman"/>
      <w:sz w:val="24"/>
      <w:szCs w:val="24"/>
    </w:rPr>
  </w:style>
  <w:style w:type="character" w:styleId="ae">
    <w:name w:val="footnote reference"/>
    <w:uiPriority w:val="99"/>
    <w:rsid w:val="007A1096"/>
    <w:rPr>
      <w:rFonts w:cs="Times New Roman"/>
      <w:vertAlign w:val="superscript"/>
    </w:rPr>
  </w:style>
  <w:style w:type="paragraph" w:styleId="af">
    <w:name w:val="Balloon Text"/>
    <w:basedOn w:val="a"/>
    <w:link w:val="Char3"/>
    <w:uiPriority w:val="99"/>
    <w:semiHidden/>
    <w:rsid w:val="007A1096"/>
    <w:pPr>
      <w:spacing w:before="0" w:after="0" w:line="240" w:lineRule="auto"/>
    </w:pPr>
    <w:rPr>
      <w:rFonts w:cs="Tahoma"/>
      <w:sz w:val="16"/>
      <w:szCs w:val="16"/>
    </w:rPr>
  </w:style>
  <w:style w:type="character" w:customStyle="1" w:styleId="Char3">
    <w:name w:val="Κείμενο πλαισίου Char"/>
    <w:link w:val="af"/>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5">
    <w:name w:val="Light Shading Accent 5"/>
    <w:basedOn w:val="a1"/>
    <w:uiPriority w:val="99"/>
    <w:rsid w:val="008018C7"/>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Web">
    <w:name w:val="Normal (Web)"/>
    <w:basedOn w:val="a"/>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uiPriority w:val="99"/>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1">
    <w:name w:val="Παράγραφος λίστας1"/>
    <w:basedOn w:val="a"/>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rPr>
      <w:rFonts w:cs="Times New Roman"/>
    </w:rPr>
  </w:style>
  <w:style w:type="character" w:styleId="af0">
    <w:name w:val="endnote reference"/>
    <w:uiPriority w:val="99"/>
    <w:semiHidden/>
    <w:rsid w:val="00781DEC"/>
    <w:rPr>
      <w:rFonts w:cs="Times New Roman"/>
      <w:vertAlign w:val="superscript"/>
    </w:rPr>
  </w:style>
  <w:style w:type="paragraph" w:customStyle="1" w:styleId="DtCD31">
    <w:name w:val="DtC_D3.1"/>
    <w:basedOn w:val="a"/>
    <w:uiPriority w:val="99"/>
    <w:rsid w:val="00781DEC"/>
    <w:pPr>
      <w:autoSpaceDE w:val="0"/>
      <w:autoSpaceDN w:val="0"/>
      <w:adjustRightInd w:val="0"/>
      <w:spacing w:before="0" w:after="0" w:line="240" w:lineRule="auto"/>
    </w:pPr>
    <w:rPr>
      <w:rFonts w:cs="Tahoma"/>
      <w:szCs w:val="22"/>
      <w:lang w:val="en-US" w:eastAsia="el-GR"/>
    </w:rPr>
  </w:style>
  <w:style w:type="paragraph" w:styleId="af1">
    <w:name w:val="endnote text"/>
    <w:basedOn w:val="a"/>
    <w:link w:val="Char4"/>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Char4">
    <w:name w:val="Κείμενο σημείωσης τέλους Char"/>
    <w:link w:val="af1"/>
    <w:uiPriority w:val="99"/>
    <w:semiHidden/>
    <w:locked/>
    <w:rsid w:val="00781DEC"/>
    <w:rPr>
      <w:rFonts w:ascii="Times New Roman" w:hAnsi="Times New Roman" w:cs="Times New Roman"/>
      <w:sz w:val="20"/>
      <w:szCs w:val="20"/>
      <w:lang w:val="en-GB" w:eastAsia="en-GB"/>
    </w:rPr>
  </w:style>
  <w:style w:type="character" w:styleId="af2">
    <w:name w:val="annotation reference"/>
    <w:uiPriority w:val="99"/>
    <w:semiHidden/>
    <w:rsid w:val="004A0FB3"/>
    <w:rPr>
      <w:rFonts w:cs="Times New Roman"/>
      <w:sz w:val="16"/>
    </w:rPr>
  </w:style>
  <w:style w:type="paragraph" w:customStyle="1" w:styleId="21">
    <w:name w:val="Παράγραφος λίστας2"/>
    <w:basedOn w:val="a"/>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uiPriority w:val="99"/>
    <w:rsid w:val="008B22A6"/>
    <w:rPr>
      <w:rFonts w:cs="Times New Roman"/>
    </w:rPr>
  </w:style>
  <w:style w:type="paragraph" w:customStyle="1" w:styleId="31">
    <w:name w:val="Παράγραφος λίστας3"/>
    <w:basedOn w:val="a"/>
    <w:uiPriority w:val="99"/>
    <w:rsid w:val="00272C89"/>
    <w:pPr>
      <w:spacing w:before="0" w:after="200" w:line="276" w:lineRule="auto"/>
      <w:ind w:left="720"/>
      <w:contextualSpacing/>
      <w:jc w:val="left"/>
    </w:pPr>
    <w:rPr>
      <w:rFonts w:ascii="Calibri" w:hAnsi="Calibri"/>
      <w:szCs w:val="22"/>
    </w:rPr>
  </w:style>
  <w:style w:type="paragraph" w:customStyle="1" w:styleId="12">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0">
    <w:name w:val="Παράγραφος λίστας4"/>
    <w:basedOn w:val="a"/>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a"/>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af3">
    <w:name w:val="Intense Emphasis"/>
    <w:uiPriority w:val="99"/>
    <w:qFormat/>
    <w:rsid w:val="0077669D"/>
    <w:rPr>
      <w:rFonts w:ascii="Tahoma" w:hAnsi="Tahoma"/>
      <w:b/>
      <w:i/>
      <w:color w:val="4F81BD"/>
      <w:sz w:val="22"/>
      <w:u w:val="none"/>
    </w:rPr>
  </w:style>
  <w:style w:type="paragraph" w:customStyle="1" w:styleId="13">
    <w:name w:val="Βασικό + Διάστιχο:  1"/>
    <w:aliases w:val="5 γραμμή"/>
    <w:basedOn w:val="a"/>
    <w:uiPriority w:val="99"/>
    <w:rsid w:val="00CE066B"/>
    <w:rPr>
      <w:lang w:val="en-GB"/>
    </w:rPr>
  </w:style>
  <w:style w:type="paragraph" w:styleId="af4">
    <w:name w:val="annotation text"/>
    <w:basedOn w:val="a"/>
    <w:link w:val="Char5"/>
    <w:uiPriority w:val="99"/>
    <w:semiHidden/>
    <w:rsid w:val="00CE066B"/>
    <w:rPr>
      <w:sz w:val="20"/>
      <w:szCs w:val="20"/>
    </w:rPr>
  </w:style>
  <w:style w:type="character" w:customStyle="1" w:styleId="Char5">
    <w:name w:val="Κείμενο σχολίου Char"/>
    <w:link w:val="af4"/>
    <w:uiPriority w:val="99"/>
    <w:semiHidden/>
    <w:rsid w:val="006E0492"/>
    <w:rPr>
      <w:rFonts w:ascii="Tahoma" w:eastAsia="Times New Roman" w:hAnsi="Tahoma"/>
      <w:sz w:val="20"/>
      <w:szCs w:val="20"/>
      <w:lang w:eastAsia="en-US"/>
    </w:rPr>
  </w:style>
  <w:style w:type="paragraph" w:styleId="af5">
    <w:name w:val="annotation subject"/>
    <w:basedOn w:val="af4"/>
    <w:next w:val="af4"/>
    <w:link w:val="Char6"/>
    <w:uiPriority w:val="99"/>
    <w:semiHidden/>
    <w:rsid w:val="00CE066B"/>
    <w:rPr>
      <w:b/>
      <w:bCs/>
    </w:rPr>
  </w:style>
  <w:style w:type="character" w:customStyle="1" w:styleId="Char6">
    <w:name w:val="Θέμα σχολίου Char"/>
    <w:link w:val="af5"/>
    <w:uiPriority w:val="99"/>
    <w:semiHidden/>
    <w:rsid w:val="006E0492"/>
    <w:rPr>
      <w:rFonts w:ascii="Tahoma" w:eastAsia="Times New Roman" w:hAnsi="Tahoma"/>
      <w:b/>
      <w:bCs/>
      <w:sz w:val="20"/>
      <w:szCs w:val="20"/>
      <w:lang w:eastAsia="en-US"/>
    </w:rPr>
  </w:style>
  <w:style w:type="character" w:styleId="-0">
    <w:name w:val="FollowedHyperlink"/>
    <w:rsid w:val="0012062A"/>
    <w:rPr>
      <w:color w:val="800080"/>
      <w:u w:val="single"/>
    </w:rPr>
  </w:style>
  <w:style w:type="paragraph" w:styleId="32">
    <w:name w:val="Body Text Indent 3"/>
    <w:basedOn w:val="a"/>
    <w:link w:val="3Char0"/>
    <w:rsid w:val="0012062A"/>
    <w:pPr>
      <w:spacing w:before="0" w:after="0" w:line="240" w:lineRule="auto"/>
      <w:ind w:left="397" w:hanging="397"/>
    </w:pPr>
    <w:rPr>
      <w:rFonts w:ascii="Times New Roman" w:hAnsi="Times New Roman"/>
      <w:szCs w:val="22"/>
      <w:lang w:val="en-US"/>
    </w:rPr>
  </w:style>
  <w:style w:type="character" w:customStyle="1" w:styleId="3Char0">
    <w:name w:val="Σώμα κείμενου με εσοχή 3 Char"/>
    <w:basedOn w:val="a0"/>
    <w:link w:val="32"/>
    <w:rsid w:val="0012062A"/>
    <w:rPr>
      <w:rFonts w:ascii="Times New Roman" w:eastAsia="Times New Roman" w:hAnsi="Times New Roman"/>
      <w:sz w:val="22"/>
      <w:szCs w:val="22"/>
      <w:lang w:val="en-US" w:eastAsia="en-US"/>
    </w:rPr>
  </w:style>
  <w:style w:type="character" w:customStyle="1" w:styleId="j-jk9ej-pjvnoc">
    <w:name w:val="j-jk9ej-pjvnoc"/>
    <w:basedOn w:val="a0"/>
    <w:rsid w:val="00420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352613">
      <w:marLeft w:val="0"/>
      <w:marRight w:val="0"/>
      <w:marTop w:val="0"/>
      <w:marBottom w:val="0"/>
      <w:divBdr>
        <w:top w:val="none" w:sz="0" w:space="0" w:color="auto"/>
        <w:left w:val="none" w:sz="0" w:space="0" w:color="auto"/>
        <w:bottom w:val="none" w:sz="0" w:space="0" w:color="auto"/>
        <w:right w:val="none" w:sz="0" w:space="0" w:color="auto"/>
      </w:divBdr>
    </w:div>
    <w:div w:id="3933526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pn.rs/m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39D4C-F788-4BA2-AB53-7CE141BF7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3407</Words>
  <Characters>18401</Characters>
  <Application>Microsoft Office Word</Application>
  <DocSecurity>4</DocSecurity>
  <Lines>153</Lines>
  <Paragraphs>43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D2</vt:lpstr>
      <vt:lpstr>D2</vt:lpstr>
    </vt:vector>
  </TitlesOfParts>
  <Company>HP</Company>
  <LinksUpToDate>false</LinksUpToDate>
  <CharactersWithSpaces>21765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dc:title>
  <dc:creator>Liana</dc:creator>
  <cp:lastModifiedBy>ΒΑΛΙΑ</cp:lastModifiedBy>
  <cp:revision>2</cp:revision>
  <cp:lastPrinted>2016-05-27T23:05:00Z</cp:lastPrinted>
  <dcterms:created xsi:type="dcterms:W3CDTF">2016-06-09T11:56:00Z</dcterms:created>
  <dcterms:modified xsi:type="dcterms:W3CDTF">2016-06-09T11:56:00Z</dcterms:modified>
</cp:coreProperties>
</file>