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29AF9" w14:textId="26FD9DC9" w:rsidR="001F65D8" w:rsidRPr="000F653D" w:rsidRDefault="003F4AAD" w:rsidP="007A1096">
      <w:pPr>
        <w:pStyle w:val="Title1"/>
        <w:pBdr>
          <w:left w:val="single" w:sz="4" w:space="9" w:color="auto"/>
          <w:bottom w:val="single" w:sz="4" w:space="2" w:color="auto"/>
        </w:pBdr>
        <w:spacing w:line="276" w:lineRule="auto"/>
        <w:rPr>
          <w:lang w:val="en-GB"/>
        </w:rPr>
      </w:pPr>
      <w:r w:rsidRPr="000F653D">
        <w:rPr>
          <w:lang w:val="en-GB"/>
        </w:rPr>
        <w:t>D3.1.</w:t>
      </w:r>
      <w:r w:rsidR="00EC5C80">
        <w:rPr>
          <w:lang w:val="en-GB"/>
        </w:rPr>
        <w:t xml:space="preserve">0 </w:t>
      </w:r>
      <w:r w:rsidR="00070A92" w:rsidRPr="000F653D">
        <w:rPr>
          <w:lang w:val="en-GB"/>
        </w:rPr>
        <w:t>Aspects of Venus</w:t>
      </w:r>
      <w:r w:rsidRPr="000F653D">
        <w:rPr>
          <w:lang w:val="en-GB"/>
        </w:rPr>
        <w:t xml:space="preserve"> </w:t>
      </w:r>
    </w:p>
    <w:p w14:paraId="0CD01C73" w14:textId="77777777" w:rsidR="001F65D8" w:rsidRPr="000F653D"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0F653D" w14:paraId="0E75EDE5" w14:textId="77777777" w:rsidTr="000F74B0">
        <w:trPr>
          <w:trHeight w:val="699"/>
        </w:trPr>
        <w:tc>
          <w:tcPr>
            <w:tcW w:w="1620" w:type="dxa"/>
            <w:tcBorders>
              <w:top w:val="thinThickSmallGap" w:sz="18" w:space="0" w:color="auto"/>
            </w:tcBorders>
          </w:tcPr>
          <w:p w14:paraId="26E02106" w14:textId="77777777" w:rsidR="001F65D8" w:rsidRPr="000F653D" w:rsidRDefault="001F65D8" w:rsidP="00FF5B80">
            <w:pPr>
              <w:pStyle w:val="TableHeading2"/>
              <w:spacing w:line="276" w:lineRule="auto"/>
              <w:rPr>
                <w:lang w:val="en-GB"/>
              </w:rPr>
            </w:pPr>
            <w:r w:rsidRPr="000F653D">
              <w:rPr>
                <w:lang w:val="en-GB"/>
              </w:rPr>
              <w:t>Project Reference:</w:t>
            </w:r>
          </w:p>
        </w:tc>
        <w:tc>
          <w:tcPr>
            <w:tcW w:w="3184" w:type="dxa"/>
            <w:tcBorders>
              <w:top w:val="thinThickSmallGap" w:sz="18" w:space="0" w:color="auto"/>
            </w:tcBorders>
          </w:tcPr>
          <w:p w14:paraId="7F5FB453" w14:textId="1D52FAB9" w:rsidR="001F65D8" w:rsidRPr="000F653D" w:rsidRDefault="005E50A4" w:rsidP="00565ED3">
            <w:pPr>
              <w:pStyle w:val="TableNormal1"/>
              <w:spacing w:line="276" w:lineRule="auto"/>
              <w:rPr>
                <w:rFonts w:cs="Tahoma"/>
                <w:lang w:val="en-GB"/>
              </w:rPr>
            </w:pPr>
            <w:r w:rsidRPr="000F653D">
              <w:rPr>
                <w:rFonts w:cs="Tahoma"/>
                <w:lang w:val="en-GB"/>
              </w:rPr>
              <w:t>H2020-SEAC-2014-2015/H2020-SEAC-2014-</w:t>
            </w:r>
            <w:proofErr w:type="gramStart"/>
            <w:r w:rsidRPr="000F653D">
              <w:rPr>
                <w:rFonts w:cs="Tahoma"/>
                <w:lang w:val="en-GB"/>
              </w:rPr>
              <w:t>1 ,</w:t>
            </w:r>
            <w:proofErr w:type="gramEnd"/>
            <w:r w:rsidRPr="000F653D">
              <w:rPr>
                <w:rFonts w:cs="Tahoma"/>
                <w:lang w:val="en-GB"/>
              </w:rPr>
              <w:t xml:space="preserve"> </w:t>
            </w:r>
            <w:r w:rsidR="001F65D8" w:rsidRPr="000F653D">
              <w:rPr>
                <w:rFonts w:cs="Tahoma"/>
                <w:lang w:val="en-GB"/>
              </w:rPr>
              <w:t>665917</w:t>
            </w:r>
          </w:p>
        </w:tc>
        <w:tc>
          <w:tcPr>
            <w:tcW w:w="236" w:type="dxa"/>
          </w:tcPr>
          <w:p w14:paraId="1595C97E" w14:textId="77777777" w:rsidR="001F65D8" w:rsidRPr="000F653D" w:rsidRDefault="001F65D8" w:rsidP="00FF5B80">
            <w:pPr>
              <w:pStyle w:val="TableNormal1"/>
              <w:spacing w:line="276" w:lineRule="auto"/>
              <w:rPr>
                <w:rFonts w:cs="Tahoma"/>
                <w:lang w:val="en-GB"/>
              </w:rPr>
            </w:pPr>
          </w:p>
        </w:tc>
        <w:tc>
          <w:tcPr>
            <w:tcW w:w="1800" w:type="dxa"/>
            <w:tcBorders>
              <w:top w:val="thinThickSmallGap" w:sz="18" w:space="0" w:color="auto"/>
            </w:tcBorders>
          </w:tcPr>
          <w:p w14:paraId="2E5FABA2" w14:textId="2E7A4504" w:rsidR="001F65D8" w:rsidRPr="000F653D" w:rsidRDefault="00DC295A" w:rsidP="00070A92">
            <w:pPr>
              <w:pStyle w:val="TableHeading2"/>
              <w:spacing w:line="276" w:lineRule="auto"/>
              <w:rPr>
                <w:lang w:val="en-GB"/>
              </w:rPr>
            </w:pPr>
            <w:r w:rsidRPr="000F653D">
              <w:rPr>
                <w:lang w:val="en-GB"/>
              </w:rPr>
              <w:t>Author</w:t>
            </w:r>
            <w:r w:rsidR="001F65D8" w:rsidRPr="000F653D">
              <w:rPr>
                <w:lang w:val="en-GB"/>
              </w:rPr>
              <w:t>:</w:t>
            </w:r>
            <w:r w:rsidR="00070A92" w:rsidRPr="000F653D">
              <w:rPr>
                <w:lang w:val="en-GB"/>
              </w:rPr>
              <w:t xml:space="preserve"> </w:t>
            </w:r>
          </w:p>
        </w:tc>
        <w:tc>
          <w:tcPr>
            <w:tcW w:w="2880" w:type="dxa"/>
            <w:tcBorders>
              <w:top w:val="thinThickSmallGap" w:sz="18" w:space="0" w:color="auto"/>
            </w:tcBorders>
          </w:tcPr>
          <w:p w14:paraId="1955DFC3" w14:textId="61EFAF23" w:rsidR="001F65D8" w:rsidRPr="000F653D" w:rsidRDefault="00070A92" w:rsidP="000B1589">
            <w:pPr>
              <w:pStyle w:val="TableNormal1"/>
              <w:spacing w:line="276" w:lineRule="auto"/>
              <w:rPr>
                <w:rFonts w:cs="Tahoma"/>
                <w:lang w:val="en-GB"/>
              </w:rPr>
            </w:pPr>
            <w:r w:rsidRPr="000F653D">
              <w:rPr>
                <w:b/>
                <w:lang w:val="en-GB"/>
              </w:rPr>
              <w:t xml:space="preserve">Cecilia Kozma, </w:t>
            </w:r>
            <w:proofErr w:type="spellStart"/>
            <w:r w:rsidRPr="000F653D">
              <w:rPr>
                <w:b/>
                <w:lang w:val="en-GB"/>
              </w:rPr>
              <w:t>Tanja</w:t>
            </w:r>
            <w:proofErr w:type="spellEnd"/>
            <w:r w:rsidRPr="000F653D">
              <w:rPr>
                <w:b/>
                <w:lang w:val="en-GB"/>
              </w:rPr>
              <w:t xml:space="preserve"> </w:t>
            </w:r>
            <w:proofErr w:type="spellStart"/>
            <w:r w:rsidRPr="000F653D">
              <w:rPr>
                <w:b/>
                <w:lang w:val="en-GB"/>
              </w:rPr>
              <w:t>Nymark</w:t>
            </w:r>
            <w:proofErr w:type="spellEnd"/>
            <w:r w:rsidR="00593F71">
              <w:rPr>
                <w:b/>
                <w:lang w:val="en-GB"/>
              </w:rPr>
              <w:t>, Vetenskapens Hus, KTH</w:t>
            </w:r>
            <w:r w:rsidRPr="000F653D">
              <w:rPr>
                <w:rFonts w:cs="Tahoma"/>
                <w:lang w:val="en-GB"/>
              </w:rPr>
              <w:t xml:space="preserve"> </w:t>
            </w:r>
          </w:p>
        </w:tc>
      </w:tr>
      <w:tr w:rsidR="001F65D8" w:rsidRPr="000F653D" w14:paraId="2653F439" w14:textId="77777777" w:rsidTr="00FF5B80">
        <w:tc>
          <w:tcPr>
            <w:tcW w:w="1620" w:type="dxa"/>
          </w:tcPr>
          <w:p w14:paraId="5D342A8E" w14:textId="77777777" w:rsidR="001F65D8" w:rsidRPr="000F653D" w:rsidRDefault="001F65D8" w:rsidP="00FF5B80">
            <w:pPr>
              <w:pStyle w:val="TableHeading2"/>
              <w:spacing w:line="276" w:lineRule="auto"/>
              <w:rPr>
                <w:rFonts w:cs="Tahoma"/>
                <w:lang w:val="en-GB"/>
              </w:rPr>
            </w:pPr>
            <w:r w:rsidRPr="000F653D">
              <w:rPr>
                <w:lang w:val="en-GB"/>
              </w:rPr>
              <w:t>Code:</w:t>
            </w:r>
          </w:p>
        </w:tc>
        <w:tc>
          <w:tcPr>
            <w:tcW w:w="3184" w:type="dxa"/>
          </w:tcPr>
          <w:p w14:paraId="3551648D" w14:textId="52B25F7F" w:rsidR="001F65D8" w:rsidRPr="000F653D" w:rsidRDefault="001F65D8" w:rsidP="00EC5C80">
            <w:pPr>
              <w:pStyle w:val="TableNormal1"/>
              <w:spacing w:line="276" w:lineRule="auto"/>
              <w:rPr>
                <w:rFonts w:cs="Tahoma"/>
                <w:lang w:val="en-GB"/>
              </w:rPr>
            </w:pPr>
            <w:r w:rsidRPr="000F653D">
              <w:rPr>
                <w:rFonts w:cs="Tahoma"/>
                <w:lang w:val="en-GB"/>
              </w:rPr>
              <w:t xml:space="preserve">D </w:t>
            </w:r>
            <w:r w:rsidR="00B21250" w:rsidRPr="000F653D">
              <w:rPr>
                <w:rFonts w:cs="Tahoma"/>
                <w:lang w:val="en-GB"/>
              </w:rPr>
              <w:t>3</w:t>
            </w:r>
            <w:r w:rsidRPr="000F653D">
              <w:rPr>
                <w:rFonts w:cs="Tahoma"/>
                <w:lang w:val="en-GB"/>
              </w:rPr>
              <w:t>.</w:t>
            </w:r>
            <w:r w:rsidR="00B21250" w:rsidRPr="000F653D">
              <w:rPr>
                <w:rFonts w:cs="Tahoma"/>
                <w:lang w:val="en-GB"/>
              </w:rPr>
              <w:t>1</w:t>
            </w:r>
            <w:r w:rsidR="00EC5C80">
              <w:rPr>
                <w:rFonts w:cs="Tahoma"/>
                <w:lang w:val="en-GB"/>
              </w:rPr>
              <w:t>.0</w:t>
            </w:r>
          </w:p>
        </w:tc>
        <w:tc>
          <w:tcPr>
            <w:tcW w:w="236" w:type="dxa"/>
          </w:tcPr>
          <w:p w14:paraId="0E8B3C55" w14:textId="77777777" w:rsidR="001F65D8" w:rsidRPr="000F653D" w:rsidRDefault="001F65D8" w:rsidP="00FF5B80">
            <w:pPr>
              <w:pStyle w:val="TableNormal1"/>
              <w:spacing w:line="276" w:lineRule="auto"/>
              <w:rPr>
                <w:rFonts w:cs="Tahoma"/>
                <w:lang w:val="en-GB"/>
              </w:rPr>
            </w:pPr>
          </w:p>
        </w:tc>
        <w:tc>
          <w:tcPr>
            <w:tcW w:w="1800" w:type="dxa"/>
          </w:tcPr>
          <w:p w14:paraId="0E964AD2" w14:textId="77777777" w:rsidR="001F65D8" w:rsidRPr="000F653D" w:rsidRDefault="000F74B0" w:rsidP="00FF5B80">
            <w:pPr>
              <w:pStyle w:val="TableHeading2"/>
              <w:spacing w:line="276" w:lineRule="auto"/>
              <w:rPr>
                <w:rFonts w:cs="Tahoma"/>
                <w:lang w:val="en-GB"/>
              </w:rPr>
            </w:pPr>
            <w:r w:rsidRPr="000F653D">
              <w:rPr>
                <w:lang w:val="en-GB"/>
              </w:rPr>
              <w:t>Contributors:</w:t>
            </w:r>
          </w:p>
        </w:tc>
        <w:tc>
          <w:tcPr>
            <w:tcW w:w="2880" w:type="dxa"/>
          </w:tcPr>
          <w:p w14:paraId="36C107C5" w14:textId="77777777" w:rsidR="001F65D8" w:rsidRPr="000F653D" w:rsidRDefault="001F65D8" w:rsidP="00FF5B80">
            <w:pPr>
              <w:pStyle w:val="TableNormal1"/>
              <w:spacing w:line="276" w:lineRule="auto"/>
              <w:rPr>
                <w:rFonts w:cs="Tahoma"/>
                <w:lang w:val="en-GB"/>
              </w:rPr>
            </w:pPr>
          </w:p>
        </w:tc>
      </w:tr>
      <w:tr w:rsidR="001F65D8" w:rsidRPr="000F653D" w14:paraId="3C1FC0A3" w14:textId="77777777" w:rsidTr="00FF5B80">
        <w:tc>
          <w:tcPr>
            <w:tcW w:w="1620" w:type="dxa"/>
            <w:tcBorders>
              <w:bottom w:val="thickThinSmallGap" w:sz="18" w:space="0" w:color="auto"/>
            </w:tcBorders>
          </w:tcPr>
          <w:p w14:paraId="7DCCF882" w14:textId="77777777" w:rsidR="001F65D8" w:rsidRPr="000F653D" w:rsidRDefault="001F65D8" w:rsidP="00FF5B80">
            <w:pPr>
              <w:pStyle w:val="TableHeading2"/>
              <w:spacing w:line="276" w:lineRule="auto"/>
              <w:rPr>
                <w:rFonts w:cs="Tahoma"/>
                <w:b w:val="0"/>
                <w:lang w:val="en-GB"/>
              </w:rPr>
            </w:pPr>
            <w:r w:rsidRPr="000F653D">
              <w:rPr>
                <w:lang w:val="en-GB"/>
              </w:rPr>
              <w:t>Version &amp; Date:</w:t>
            </w:r>
          </w:p>
        </w:tc>
        <w:tc>
          <w:tcPr>
            <w:tcW w:w="3184" w:type="dxa"/>
            <w:tcBorders>
              <w:bottom w:val="thickThinSmallGap" w:sz="18" w:space="0" w:color="auto"/>
            </w:tcBorders>
          </w:tcPr>
          <w:p w14:paraId="3B669035" w14:textId="6BAE2CF2" w:rsidR="00070A92" w:rsidRPr="000F653D" w:rsidRDefault="00EC5C80" w:rsidP="00B21250">
            <w:pPr>
              <w:pStyle w:val="TableNormal1"/>
              <w:spacing w:line="276" w:lineRule="auto"/>
              <w:rPr>
                <w:rFonts w:cs="Tahoma"/>
                <w:lang w:val="en-GB"/>
              </w:rPr>
            </w:pPr>
            <w:r>
              <w:rPr>
                <w:rFonts w:cs="Tahoma"/>
                <w:lang w:val="en-GB"/>
              </w:rPr>
              <w:t>Version 1.0, 2016-05-23</w:t>
            </w:r>
          </w:p>
        </w:tc>
        <w:tc>
          <w:tcPr>
            <w:tcW w:w="236" w:type="dxa"/>
          </w:tcPr>
          <w:p w14:paraId="68B71A31" w14:textId="77777777" w:rsidR="001F65D8" w:rsidRPr="000F653D" w:rsidRDefault="001F65D8" w:rsidP="00FF5B80">
            <w:pPr>
              <w:pStyle w:val="TableNormal1"/>
              <w:spacing w:line="276" w:lineRule="auto"/>
              <w:rPr>
                <w:rFonts w:cs="Tahoma"/>
                <w:lang w:val="en-GB"/>
              </w:rPr>
            </w:pPr>
          </w:p>
        </w:tc>
        <w:tc>
          <w:tcPr>
            <w:tcW w:w="1800" w:type="dxa"/>
            <w:tcBorders>
              <w:bottom w:val="thickThinSmallGap" w:sz="18" w:space="0" w:color="auto"/>
            </w:tcBorders>
          </w:tcPr>
          <w:p w14:paraId="5374BAF1" w14:textId="77777777" w:rsidR="001F65D8" w:rsidRPr="000F653D" w:rsidRDefault="000F74B0" w:rsidP="00FF5B80">
            <w:pPr>
              <w:pStyle w:val="TableHeading2"/>
              <w:spacing w:line="276" w:lineRule="auto"/>
              <w:rPr>
                <w:rFonts w:cs="Tahoma"/>
                <w:lang w:val="en-GB"/>
              </w:rPr>
            </w:pPr>
            <w:r w:rsidRPr="000F653D">
              <w:rPr>
                <w:lang w:val="en-GB"/>
              </w:rPr>
              <w:t>Approved by:</w:t>
            </w:r>
          </w:p>
        </w:tc>
        <w:tc>
          <w:tcPr>
            <w:tcW w:w="2880" w:type="dxa"/>
            <w:tcBorders>
              <w:bottom w:val="thickThinSmallGap" w:sz="18" w:space="0" w:color="auto"/>
            </w:tcBorders>
          </w:tcPr>
          <w:p w14:paraId="40349408" w14:textId="77777777" w:rsidR="001F65D8" w:rsidRPr="000F653D" w:rsidRDefault="001F65D8" w:rsidP="00FF5B80">
            <w:pPr>
              <w:pStyle w:val="TableNormal1"/>
              <w:spacing w:line="276" w:lineRule="auto"/>
              <w:rPr>
                <w:rFonts w:cs="Tahoma"/>
                <w:lang w:val="en-GB"/>
              </w:rPr>
            </w:pPr>
          </w:p>
        </w:tc>
      </w:tr>
    </w:tbl>
    <w:p w14:paraId="292DFCDE" w14:textId="77777777" w:rsidR="001F65D8" w:rsidRPr="000F653D" w:rsidRDefault="001F65D8" w:rsidP="007A1096">
      <w:pPr>
        <w:spacing w:before="0" w:after="0" w:line="240" w:lineRule="auto"/>
        <w:rPr>
          <w:rFonts w:cs="Tahoma"/>
          <w:lang w:val="en-GB"/>
        </w:rPr>
      </w:pPr>
    </w:p>
    <w:p w14:paraId="644A8758" w14:textId="77777777" w:rsidR="001F65D8" w:rsidRPr="000F653D" w:rsidRDefault="001F65D8" w:rsidP="007A1096">
      <w:pPr>
        <w:spacing w:before="0" w:after="0" w:line="276" w:lineRule="auto"/>
        <w:rPr>
          <w:rFonts w:cs="Tahoma"/>
          <w:lang w:val="en-GB"/>
        </w:rPr>
      </w:pPr>
    </w:p>
    <w:p w14:paraId="1A372BBD" w14:textId="77777777" w:rsidR="001F65D8" w:rsidRPr="000F653D" w:rsidRDefault="001F65D8" w:rsidP="007A1096">
      <w:pPr>
        <w:spacing w:before="0" w:after="0" w:line="276" w:lineRule="auto"/>
        <w:rPr>
          <w:rFonts w:cs="Tahoma"/>
          <w:sz w:val="20"/>
          <w:lang w:val="en-GB"/>
        </w:rPr>
      </w:pPr>
    </w:p>
    <w:p w14:paraId="5195B34C" w14:textId="77777777" w:rsidR="001F65D8" w:rsidRPr="000F653D" w:rsidRDefault="001F65D8" w:rsidP="007A1096">
      <w:pPr>
        <w:spacing w:before="0" w:after="0" w:line="276" w:lineRule="auto"/>
        <w:rPr>
          <w:rFonts w:cs="Tahoma"/>
          <w:lang w:val="en-GB"/>
        </w:rPr>
      </w:pPr>
    </w:p>
    <w:p w14:paraId="770C48F1" w14:textId="3DBD3295" w:rsidR="001F65D8" w:rsidRPr="000F653D" w:rsidRDefault="00C768A2" w:rsidP="007A1096">
      <w:pPr>
        <w:pStyle w:val="Title3"/>
        <w:spacing w:line="276" w:lineRule="auto"/>
        <w:rPr>
          <w:lang w:val="en-GB"/>
        </w:rPr>
      </w:pPr>
      <w:r w:rsidRPr="000F653D">
        <w:rPr>
          <w:noProof/>
          <w:lang w:val="en-US"/>
        </w:rPr>
        <w:lastRenderedPageBreak/>
        <mc:AlternateContent>
          <mc:Choice Requires="wps">
            <w:drawing>
              <wp:inline distT="0" distB="0" distL="0" distR="0" wp14:anchorId="32C2AF28" wp14:editId="2FDFF4C0">
                <wp:extent cx="313055" cy="313055"/>
                <wp:effectExtent l="0" t="6350" r="0" b="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" filled="f" stroked="f">
                <o:lock v:ext="edit" aspectratio="t"/>
                <w10:anchorlock/>
              </v:rect>
            </w:pict>
          </mc:Fallback>
        </mc:AlternateContent>
      </w:r>
    </w:p>
    <w:p w14:paraId="2D5739B1" w14:textId="77777777" w:rsidR="001F65D8" w:rsidRPr="000F653D" w:rsidRDefault="001F65D8" w:rsidP="007A1096">
      <w:pPr>
        <w:pStyle w:val="TOCHeading"/>
        <w:rPr>
          <w:lang w:val="en-GB"/>
        </w:rPr>
      </w:pPr>
      <w:r w:rsidRPr="000F653D">
        <w:rPr>
          <w:lang w:val="en-GB"/>
        </w:rPr>
        <w:t>Table of Contents</w:t>
      </w:r>
    </w:p>
    <w:p w14:paraId="064D03C3" w14:textId="77777777" w:rsidR="00853D0E" w:rsidRPr="000F653D" w:rsidRDefault="00B96127">
      <w:pPr>
        <w:pStyle w:val="TOC1"/>
        <w:rPr>
          <w:rFonts w:asciiTheme="minorHAnsi" w:eastAsiaTheme="minorEastAsia" w:hAnsiTheme="minorHAnsi" w:cstheme="minorBidi"/>
          <w:noProof/>
          <w:szCs w:val="22"/>
          <w:lang w:val="en-GB" w:eastAsia="el-GR"/>
        </w:rPr>
      </w:pPr>
      <w:r w:rsidRPr="000F653D">
        <w:rPr>
          <w:lang w:val="en-GB"/>
        </w:rPr>
        <w:fldChar w:fldCharType="begin"/>
      </w:r>
      <w:r w:rsidR="001F65D8" w:rsidRPr="000F653D">
        <w:rPr>
          <w:lang w:val="en-GB"/>
        </w:rPr>
        <w:instrText xml:space="preserve"> TOC \o "1-3" \h \z \u </w:instrText>
      </w:r>
      <w:r w:rsidRPr="000F653D">
        <w:rPr>
          <w:lang w:val="en-GB"/>
        </w:rPr>
        <w:fldChar w:fldCharType="separate"/>
      </w:r>
      <w:hyperlink w:anchor="_Toc450047467" w:history="1">
        <w:r w:rsidR="00853D0E" w:rsidRPr="000F653D">
          <w:rPr>
            <w:rStyle w:val="Hyperlink"/>
            <w:noProof/>
            <w:lang w:val="en-GB"/>
          </w:rPr>
          <w:t>1</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Introduction / Demonstrator Identity</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_Toc450047467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5395F5C1"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68" w:history="1">
        <w:r w:rsidR="00853D0E" w:rsidRPr="000F653D">
          <w:rPr>
            <w:rStyle w:val="Hyperlink"/>
            <w:noProof/>
            <w:lang w:val="en-GB"/>
          </w:rPr>
          <w:t>1.1</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Subject Domain</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_Toc450047468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3B01C382"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69" w:history="1">
        <w:r w:rsidR="00853D0E" w:rsidRPr="000F653D">
          <w:rPr>
            <w:rStyle w:val="Hyperlink"/>
            <w:noProof/>
            <w:lang w:val="en-GB"/>
          </w:rPr>
          <w:t>1.2</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Type of Activity</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_Toc450047469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4DB61643"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0" w:history="1">
        <w:r w:rsidR="00853D0E" w:rsidRPr="000F653D">
          <w:rPr>
            <w:rStyle w:val="Hyperlink"/>
            <w:noProof/>
            <w:lang w:val="en-GB"/>
          </w:rPr>
          <w:t>1.3</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Duration</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_Toc450047470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5D80DF7B"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1" w:history="1">
        <w:r w:rsidR="00853D0E" w:rsidRPr="000F653D">
          <w:rPr>
            <w:rStyle w:val="Hyperlink"/>
            <w:noProof/>
            <w:lang w:val="en-GB"/>
          </w:rPr>
          <w:t>1.4</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Setting (formal / informal learning)</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_Toc450047471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340A550A"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2" w:history="1">
        <w:r w:rsidR="00853D0E" w:rsidRPr="000F653D">
          <w:rPr>
            <w:rStyle w:val="Hyperlink"/>
            <w:noProof/>
            <w:lang w:val="en-GB"/>
          </w:rPr>
          <w:t>1.5</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Effective Learning Environment</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_Toc450047472 \h </w:instrText>
        </w:r>
        <w:r w:rsidR="00853D0E" w:rsidRPr="000F653D">
          <w:rPr>
            <w:noProof/>
            <w:webHidden/>
            <w:lang w:val="en-GB"/>
          </w:rPr>
        </w:r>
        <w:r w:rsidR="00853D0E" w:rsidRPr="000F653D">
          <w:rPr>
            <w:noProof/>
            <w:webHidden/>
            <w:lang w:val="en-GB"/>
          </w:rPr>
          <w:fldChar w:fldCharType="separate"/>
        </w:r>
        <w:r w:rsidR="00FE636F">
          <w:rPr>
            <w:noProof/>
            <w:webHidden/>
            <w:lang w:val="en-GB"/>
          </w:rPr>
          <w:t>3</w:t>
        </w:r>
        <w:r w:rsidR="00853D0E" w:rsidRPr="000F653D">
          <w:rPr>
            <w:noProof/>
            <w:webHidden/>
            <w:lang w:val="en-GB"/>
          </w:rPr>
          <w:fldChar w:fldCharType="end"/>
        </w:r>
      </w:hyperlink>
    </w:p>
    <w:p w14:paraId="0B6D34EE"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73" w:history="1">
        <w:r w:rsidR="00853D0E" w:rsidRPr="000F653D">
          <w:rPr>
            <w:rStyle w:val="Hyperlink"/>
            <w:noProof/>
            <w:lang w:val="en-GB"/>
          </w:rPr>
          <w:t>2</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Rational of the Activity / Educational Approach</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_Toc450047473 \h </w:instrText>
        </w:r>
        <w:r w:rsidR="00853D0E" w:rsidRPr="000F653D">
          <w:rPr>
            <w:noProof/>
            <w:webHidden/>
            <w:lang w:val="en-GB"/>
          </w:rPr>
        </w:r>
        <w:r w:rsidR="00853D0E" w:rsidRPr="000F653D">
          <w:rPr>
            <w:noProof/>
            <w:webHidden/>
            <w:lang w:val="en-GB"/>
          </w:rPr>
          <w:fldChar w:fldCharType="separate"/>
        </w:r>
        <w:r w:rsidR="00FE636F">
          <w:rPr>
            <w:noProof/>
            <w:webHidden/>
            <w:lang w:val="en-GB"/>
          </w:rPr>
          <w:t>4</w:t>
        </w:r>
        <w:r w:rsidR="00853D0E" w:rsidRPr="000F653D">
          <w:rPr>
            <w:noProof/>
            <w:webHidden/>
            <w:lang w:val="en-GB"/>
          </w:rPr>
          <w:fldChar w:fldCharType="end"/>
        </w:r>
      </w:hyperlink>
    </w:p>
    <w:p w14:paraId="77944F32"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4" w:history="1">
        <w:r w:rsidR="00853D0E" w:rsidRPr="000F653D">
          <w:rPr>
            <w:rStyle w:val="Hyperlink"/>
            <w:noProof/>
            <w:lang w:val="en-GB"/>
          </w:rPr>
          <w:t>2.1</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Challenge</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_Toc450047474 \h </w:instrText>
        </w:r>
        <w:r w:rsidR="00853D0E" w:rsidRPr="000F653D">
          <w:rPr>
            <w:noProof/>
            <w:webHidden/>
            <w:lang w:val="en-GB"/>
          </w:rPr>
        </w:r>
        <w:r w:rsidR="00853D0E" w:rsidRPr="000F653D">
          <w:rPr>
            <w:noProof/>
            <w:webHidden/>
            <w:lang w:val="en-GB"/>
          </w:rPr>
          <w:fldChar w:fldCharType="separate"/>
        </w:r>
        <w:r w:rsidR="00FE636F">
          <w:rPr>
            <w:noProof/>
            <w:webHidden/>
            <w:lang w:val="en-GB"/>
          </w:rPr>
          <w:t>4</w:t>
        </w:r>
        <w:r w:rsidR="00853D0E" w:rsidRPr="000F653D">
          <w:rPr>
            <w:noProof/>
            <w:webHidden/>
            <w:lang w:val="en-GB"/>
          </w:rPr>
          <w:fldChar w:fldCharType="end"/>
        </w:r>
      </w:hyperlink>
    </w:p>
    <w:p w14:paraId="0FAF2EF9"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5" w:history="1">
        <w:r w:rsidR="00853D0E" w:rsidRPr="000F653D">
          <w:rPr>
            <w:rStyle w:val="Hyperlink"/>
            <w:noProof/>
            <w:lang w:val="en-GB"/>
          </w:rPr>
          <w:t>2.2</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Added Value</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_Toc450047475 \h </w:instrText>
        </w:r>
        <w:r w:rsidR="00853D0E" w:rsidRPr="000F653D">
          <w:rPr>
            <w:noProof/>
            <w:webHidden/>
            <w:lang w:val="en-GB"/>
          </w:rPr>
        </w:r>
        <w:r w:rsidR="00853D0E" w:rsidRPr="000F653D">
          <w:rPr>
            <w:noProof/>
            <w:webHidden/>
            <w:lang w:val="en-GB"/>
          </w:rPr>
          <w:fldChar w:fldCharType="separate"/>
        </w:r>
        <w:r w:rsidR="00FE636F">
          <w:rPr>
            <w:noProof/>
            <w:webHidden/>
            <w:lang w:val="en-GB"/>
          </w:rPr>
          <w:t>4</w:t>
        </w:r>
        <w:r w:rsidR="00853D0E" w:rsidRPr="000F653D">
          <w:rPr>
            <w:noProof/>
            <w:webHidden/>
            <w:lang w:val="en-GB"/>
          </w:rPr>
          <w:fldChar w:fldCharType="end"/>
        </w:r>
      </w:hyperlink>
    </w:p>
    <w:p w14:paraId="4EA9B908"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76" w:history="1">
        <w:r w:rsidR="00853D0E" w:rsidRPr="000F653D">
          <w:rPr>
            <w:rStyle w:val="Hyperlink"/>
            <w:noProof/>
            <w:lang w:val="en-GB"/>
          </w:rPr>
          <w:t>3</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Learning Objectives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_Toc450047476 \h </w:instrText>
        </w:r>
        <w:r w:rsidR="00853D0E" w:rsidRPr="000F653D">
          <w:rPr>
            <w:noProof/>
            <w:webHidden/>
            <w:lang w:val="en-GB"/>
          </w:rPr>
        </w:r>
        <w:r w:rsidR="00853D0E" w:rsidRPr="000F653D">
          <w:rPr>
            <w:noProof/>
            <w:webHidden/>
            <w:lang w:val="en-GB"/>
          </w:rPr>
          <w:fldChar w:fldCharType="separate"/>
        </w:r>
        <w:r w:rsidR="00FE636F">
          <w:rPr>
            <w:noProof/>
            <w:webHidden/>
            <w:lang w:val="en-GB"/>
          </w:rPr>
          <w:t>4</w:t>
        </w:r>
        <w:r w:rsidR="00853D0E" w:rsidRPr="000F653D">
          <w:rPr>
            <w:noProof/>
            <w:webHidden/>
            <w:lang w:val="en-GB"/>
          </w:rPr>
          <w:fldChar w:fldCharType="end"/>
        </w:r>
      </w:hyperlink>
    </w:p>
    <w:p w14:paraId="602C590C"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7" w:history="1">
        <w:r w:rsidR="00853D0E" w:rsidRPr="000F653D">
          <w:rPr>
            <w:rStyle w:val="Hyperlink"/>
            <w:noProof/>
            <w:lang w:val="en-GB"/>
          </w:rPr>
          <w:t>3.1</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Domain specific objectives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_Toc450047477 \h </w:instrText>
        </w:r>
        <w:r w:rsidR="00853D0E" w:rsidRPr="000F653D">
          <w:rPr>
            <w:noProof/>
            <w:webHidden/>
            <w:lang w:val="en-GB"/>
          </w:rPr>
        </w:r>
        <w:r w:rsidR="00853D0E" w:rsidRPr="000F653D">
          <w:rPr>
            <w:noProof/>
            <w:webHidden/>
            <w:lang w:val="en-GB"/>
          </w:rPr>
          <w:fldChar w:fldCharType="separate"/>
        </w:r>
        <w:r w:rsidR="00FE636F">
          <w:rPr>
            <w:noProof/>
            <w:webHidden/>
            <w:lang w:val="en-GB"/>
          </w:rPr>
          <w:t>5</w:t>
        </w:r>
        <w:r w:rsidR="00853D0E" w:rsidRPr="000F653D">
          <w:rPr>
            <w:noProof/>
            <w:webHidden/>
            <w:lang w:val="en-GB"/>
          </w:rPr>
          <w:fldChar w:fldCharType="end"/>
        </w:r>
      </w:hyperlink>
    </w:p>
    <w:p w14:paraId="206105D7"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78" w:history="1">
        <w:r w:rsidR="00853D0E" w:rsidRPr="000F653D">
          <w:rPr>
            <w:rStyle w:val="Hyperlink"/>
            <w:noProof/>
            <w:lang w:val="en-GB"/>
          </w:rPr>
          <w:t>3.2</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General skills objectives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_Toc450047478 \h </w:instrText>
        </w:r>
        <w:r w:rsidR="00853D0E" w:rsidRPr="000F653D">
          <w:rPr>
            <w:noProof/>
            <w:webHidden/>
            <w:lang w:val="en-GB"/>
          </w:rPr>
        </w:r>
        <w:r w:rsidR="00853D0E" w:rsidRPr="000F653D">
          <w:rPr>
            <w:noProof/>
            <w:webHidden/>
            <w:lang w:val="en-GB"/>
          </w:rPr>
          <w:fldChar w:fldCharType="separate"/>
        </w:r>
        <w:r w:rsidR="00FE636F">
          <w:rPr>
            <w:noProof/>
            <w:webHidden/>
            <w:lang w:val="en-GB"/>
          </w:rPr>
          <w:t>5</w:t>
        </w:r>
        <w:r w:rsidR="00853D0E" w:rsidRPr="000F653D">
          <w:rPr>
            <w:noProof/>
            <w:webHidden/>
            <w:lang w:val="en-GB"/>
          </w:rPr>
          <w:fldChar w:fldCharType="end"/>
        </w:r>
      </w:hyperlink>
    </w:p>
    <w:p w14:paraId="4529D2D6"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79" w:history="1">
        <w:r w:rsidR="00853D0E" w:rsidRPr="000F653D">
          <w:rPr>
            <w:rStyle w:val="Hyperlink"/>
            <w:noProof/>
            <w:lang w:val="en-GB"/>
          </w:rPr>
          <w:t>4</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Demonstrator characteristics and Needs of Students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_Toc450047479 \h </w:instrText>
        </w:r>
        <w:r w:rsidR="00853D0E" w:rsidRPr="000F653D">
          <w:rPr>
            <w:noProof/>
            <w:webHidden/>
            <w:lang w:val="en-GB"/>
          </w:rPr>
        </w:r>
        <w:r w:rsidR="00853D0E" w:rsidRPr="000F653D">
          <w:rPr>
            <w:noProof/>
            <w:webHidden/>
            <w:lang w:val="en-GB"/>
          </w:rPr>
          <w:fldChar w:fldCharType="separate"/>
        </w:r>
        <w:r w:rsidR="00FE636F">
          <w:rPr>
            <w:noProof/>
            <w:webHidden/>
            <w:lang w:val="en-GB"/>
          </w:rPr>
          <w:t>6</w:t>
        </w:r>
        <w:r w:rsidR="00853D0E" w:rsidRPr="000F653D">
          <w:rPr>
            <w:noProof/>
            <w:webHidden/>
            <w:lang w:val="en-GB"/>
          </w:rPr>
          <w:fldChar w:fldCharType="end"/>
        </w:r>
      </w:hyperlink>
    </w:p>
    <w:p w14:paraId="708A2B63"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80" w:history="1">
        <w:r w:rsidR="00853D0E" w:rsidRPr="000F653D">
          <w:rPr>
            <w:rStyle w:val="Hyperlink"/>
            <w:noProof/>
            <w:lang w:val="en-GB"/>
          </w:rPr>
          <w:t>4.1</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Aim of the demonstrator</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_Toc450047480 \h </w:instrText>
        </w:r>
        <w:r w:rsidR="00853D0E" w:rsidRPr="000F653D">
          <w:rPr>
            <w:noProof/>
            <w:webHidden/>
            <w:lang w:val="en-GB"/>
          </w:rPr>
        </w:r>
        <w:r w:rsidR="00853D0E" w:rsidRPr="000F653D">
          <w:rPr>
            <w:noProof/>
            <w:webHidden/>
            <w:lang w:val="en-GB"/>
          </w:rPr>
          <w:fldChar w:fldCharType="separate"/>
        </w:r>
        <w:r w:rsidR="00FE636F">
          <w:rPr>
            <w:noProof/>
            <w:webHidden/>
            <w:lang w:val="en-GB"/>
          </w:rPr>
          <w:t>6</w:t>
        </w:r>
        <w:r w:rsidR="00853D0E" w:rsidRPr="000F653D">
          <w:rPr>
            <w:noProof/>
            <w:webHidden/>
            <w:lang w:val="en-GB"/>
          </w:rPr>
          <w:fldChar w:fldCharType="end"/>
        </w:r>
      </w:hyperlink>
    </w:p>
    <w:p w14:paraId="7FAF7863" w14:textId="77777777" w:rsidR="00853D0E" w:rsidRPr="000F653D" w:rsidRDefault="007A6277">
      <w:pPr>
        <w:pStyle w:val="TOC2"/>
        <w:tabs>
          <w:tab w:val="left" w:pos="880"/>
          <w:tab w:val="right" w:leader="dot" w:pos="9430"/>
        </w:tabs>
        <w:rPr>
          <w:rFonts w:asciiTheme="minorHAnsi" w:eastAsiaTheme="minorEastAsia" w:hAnsiTheme="minorHAnsi" w:cstheme="minorBidi"/>
          <w:noProof/>
          <w:szCs w:val="22"/>
          <w:lang w:val="en-GB" w:eastAsia="el-GR"/>
        </w:rPr>
      </w:pPr>
      <w:hyperlink w:anchor="_Toc450047481" w:history="1">
        <w:r w:rsidR="00853D0E" w:rsidRPr="000F653D">
          <w:rPr>
            <w:rStyle w:val="Hyperlink"/>
            <w:noProof/>
            <w:lang w:val="en-GB"/>
          </w:rPr>
          <w:t>4.2</w:t>
        </w:r>
        <w:r w:rsidR="00853D0E" w:rsidRPr="000F653D">
          <w:rPr>
            <w:rFonts w:asciiTheme="minorHAnsi" w:eastAsiaTheme="minorEastAsia" w:hAnsiTheme="minorHAnsi" w:cstheme="minorBidi"/>
            <w:noProof/>
            <w:szCs w:val="22"/>
            <w:lang w:val="en-GB" w:eastAsia="el-GR"/>
          </w:rPr>
          <w:tab/>
        </w:r>
        <w:r w:rsidR="00853D0E" w:rsidRPr="000F653D">
          <w:rPr>
            <w:rStyle w:val="Hyperlink"/>
            <w:rFonts w:cs="Tahoma"/>
            <w:noProof/>
            <w:lang w:val="en-GB"/>
          </w:rPr>
          <w:t>Student needs addressed</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_Toc450047481 \h </w:instrText>
        </w:r>
        <w:r w:rsidR="00853D0E" w:rsidRPr="000F653D">
          <w:rPr>
            <w:noProof/>
            <w:webHidden/>
            <w:lang w:val="en-GB"/>
          </w:rPr>
        </w:r>
        <w:r w:rsidR="00853D0E" w:rsidRPr="000F653D">
          <w:rPr>
            <w:noProof/>
            <w:webHidden/>
            <w:lang w:val="en-GB"/>
          </w:rPr>
          <w:fldChar w:fldCharType="separate"/>
        </w:r>
        <w:r w:rsidR="00FE636F">
          <w:rPr>
            <w:noProof/>
            <w:webHidden/>
            <w:lang w:val="en-GB"/>
          </w:rPr>
          <w:t>6</w:t>
        </w:r>
        <w:r w:rsidR="00853D0E" w:rsidRPr="000F653D">
          <w:rPr>
            <w:noProof/>
            <w:webHidden/>
            <w:lang w:val="en-GB"/>
          </w:rPr>
          <w:fldChar w:fldCharType="end"/>
        </w:r>
      </w:hyperlink>
    </w:p>
    <w:p w14:paraId="09AA5EE3"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82" w:history="1">
        <w:r w:rsidR="00853D0E" w:rsidRPr="000F653D">
          <w:rPr>
            <w:rStyle w:val="Hyperlink"/>
            <w:noProof/>
            <w:lang w:val="en-GB"/>
          </w:rPr>
          <w:t>5</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Learning Activities &amp; Effective Learning Environments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_Toc450047482 \h </w:instrText>
        </w:r>
        <w:r w:rsidR="00853D0E" w:rsidRPr="000F653D">
          <w:rPr>
            <w:noProof/>
            <w:webHidden/>
            <w:lang w:val="en-GB"/>
          </w:rPr>
        </w:r>
        <w:r w:rsidR="00853D0E" w:rsidRPr="000F653D">
          <w:rPr>
            <w:noProof/>
            <w:webHidden/>
            <w:lang w:val="en-GB"/>
          </w:rPr>
          <w:fldChar w:fldCharType="separate"/>
        </w:r>
        <w:r w:rsidR="00FE636F">
          <w:rPr>
            <w:noProof/>
            <w:webHidden/>
            <w:lang w:val="en-GB"/>
          </w:rPr>
          <w:t>7</w:t>
        </w:r>
        <w:r w:rsidR="00853D0E" w:rsidRPr="000F653D">
          <w:rPr>
            <w:noProof/>
            <w:webHidden/>
            <w:lang w:val="en-GB"/>
          </w:rPr>
          <w:fldChar w:fldCharType="end"/>
        </w:r>
      </w:hyperlink>
    </w:p>
    <w:p w14:paraId="6806D3C0"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83" w:history="1">
        <w:r w:rsidR="00853D0E" w:rsidRPr="000F653D">
          <w:rPr>
            <w:rStyle w:val="Hyperlink"/>
            <w:noProof/>
            <w:lang w:val="en-GB"/>
          </w:rPr>
          <w:t>6</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Additional Information</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_Toc450047483 \h </w:instrText>
        </w:r>
        <w:r w:rsidR="00853D0E" w:rsidRPr="000F653D">
          <w:rPr>
            <w:noProof/>
            <w:webHidden/>
            <w:lang w:val="en-GB"/>
          </w:rPr>
        </w:r>
        <w:r w:rsidR="00853D0E" w:rsidRPr="000F653D">
          <w:rPr>
            <w:noProof/>
            <w:webHidden/>
            <w:lang w:val="en-GB"/>
          </w:rPr>
          <w:fldChar w:fldCharType="separate"/>
        </w:r>
        <w:r w:rsidR="00FE636F">
          <w:rPr>
            <w:noProof/>
            <w:webHidden/>
            <w:lang w:val="en-GB"/>
          </w:rPr>
          <w:t>14</w:t>
        </w:r>
        <w:r w:rsidR="00853D0E" w:rsidRPr="000F653D">
          <w:rPr>
            <w:noProof/>
            <w:webHidden/>
            <w:lang w:val="en-GB"/>
          </w:rPr>
          <w:fldChar w:fldCharType="end"/>
        </w:r>
      </w:hyperlink>
    </w:p>
    <w:p w14:paraId="68F649CF"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84" w:history="1">
        <w:r w:rsidR="00853D0E" w:rsidRPr="000F653D">
          <w:rPr>
            <w:rStyle w:val="Hyperlink"/>
            <w:noProof/>
            <w:lang w:val="en-GB"/>
          </w:rPr>
          <w:t>7</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Assessment</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_Toc450047484 \h </w:instrText>
        </w:r>
        <w:r w:rsidR="00853D0E" w:rsidRPr="000F653D">
          <w:rPr>
            <w:noProof/>
            <w:webHidden/>
            <w:lang w:val="en-GB"/>
          </w:rPr>
        </w:r>
        <w:r w:rsidR="00853D0E" w:rsidRPr="000F653D">
          <w:rPr>
            <w:noProof/>
            <w:webHidden/>
            <w:lang w:val="en-GB"/>
          </w:rPr>
          <w:fldChar w:fldCharType="separate"/>
        </w:r>
        <w:r w:rsidR="00FE636F">
          <w:rPr>
            <w:noProof/>
            <w:webHidden/>
            <w:lang w:val="en-GB"/>
          </w:rPr>
          <w:t>17</w:t>
        </w:r>
        <w:r w:rsidR="00853D0E" w:rsidRPr="000F653D">
          <w:rPr>
            <w:noProof/>
            <w:webHidden/>
            <w:lang w:val="en-GB"/>
          </w:rPr>
          <w:fldChar w:fldCharType="end"/>
        </w:r>
      </w:hyperlink>
    </w:p>
    <w:p w14:paraId="4B7A7AF7"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85" w:history="1">
        <w:r w:rsidR="00853D0E" w:rsidRPr="000F653D">
          <w:rPr>
            <w:rStyle w:val="Hyperlink"/>
            <w:noProof/>
            <w:lang w:val="en-GB"/>
          </w:rPr>
          <w:t>8</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Possible Extension</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_Toc450047485 \h </w:instrText>
        </w:r>
        <w:r w:rsidR="00853D0E" w:rsidRPr="000F653D">
          <w:rPr>
            <w:noProof/>
            <w:webHidden/>
            <w:lang w:val="en-GB"/>
          </w:rPr>
        </w:r>
        <w:r w:rsidR="00853D0E" w:rsidRPr="000F653D">
          <w:rPr>
            <w:noProof/>
            <w:webHidden/>
            <w:lang w:val="en-GB"/>
          </w:rPr>
          <w:fldChar w:fldCharType="separate"/>
        </w:r>
        <w:r w:rsidR="00FE636F">
          <w:rPr>
            <w:noProof/>
            <w:webHidden/>
            <w:lang w:val="en-GB"/>
          </w:rPr>
          <w:t>18</w:t>
        </w:r>
        <w:r w:rsidR="00853D0E" w:rsidRPr="000F653D">
          <w:rPr>
            <w:noProof/>
            <w:webHidden/>
            <w:lang w:val="en-GB"/>
          </w:rPr>
          <w:fldChar w:fldCharType="end"/>
        </w:r>
      </w:hyperlink>
    </w:p>
    <w:p w14:paraId="34CC3DBB" w14:textId="77777777" w:rsidR="00853D0E" w:rsidRPr="000F653D" w:rsidRDefault="007A6277">
      <w:pPr>
        <w:pStyle w:val="TOC1"/>
        <w:rPr>
          <w:rFonts w:asciiTheme="minorHAnsi" w:eastAsiaTheme="minorEastAsia" w:hAnsiTheme="minorHAnsi" w:cstheme="minorBidi"/>
          <w:noProof/>
          <w:szCs w:val="22"/>
          <w:lang w:val="en-GB" w:eastAsia="el-GR"/>
        </w:rPr>
      </w:pPr>
      <w:hyperlink w:anchor="_Toc450047486" w:history="1">
        <w:r w:rsidR="00853D0E" w:rsidRPr="000F653D">
          <w:rPr>
            <w:rStyle w:val="Hyperlink"/>
            <w:noProof/>
            <w:lang w:val="en-GB"/>
          </w:rPr>
          <w:t>9</w:t>
        </w:r>
        <w:r w:rsidR="00853D0E" w:rsidRPr="000F653D">
          <w:rPr>
            <w:rFonts w:asciiTheme="minorHAnsi" w:eastAsiaTheme="minorEastAsia" w:hAnsiTheme="minorHAnsi" w:cstheme="minorBidi"/>
            <w:noProof/>
            <w:szCs w:val="22"/>
            <w:lang w:val="en-GB" w:eastAsia="el-GR"/>
          </w:rPr>
          <w:tab/>
        </w:r>
        <w:r w:rsidR="00853D0E" w:rsidRPr="000F653D">
          <w:rPr>
            <w:rStyle w:val="Hyperlink"/>
            <w:noProof/>
            <w:lang w:val="en-GB"/>
          </w:rPr>
          <w:t>References</w:t>
        </w:r>
        <w:r w:rsidR="00853D0E" w:rsidRPr="000F653D">
          <w:rPr>
            <w:noProof/>
            <w:webHidden/>
            <w:lang w:val="en-GB"/>
          </w:rPr>
          <w:tab/>
        </w:r>
        <w:r w:rsidR="00853D0E" w:rsidRPr="000F653D">
          <w:rPr>
            <w:noProof/>
            <w:webHidden/>
            <w:lang w:val="en-GB"/>
          </w:rPr>
          <w:fldChar w:fldCharType="begin"/>
        </w:r>
        <w:r w:rsidR="00853D0E" w:rsidRPr="000F653D">
          <w:rPr>
            <w:noProof/>
            <w:webHidden/>
            <w:lang w:val="en-GB"/>
          </w:rPr>
          <w:instrText xml:space="preserve"> PAGEREF _Toc450047486 \h </w:instrText>
        </w:r>
        <w:r w:rsidR="00853D0E" w:rsidRPr="000F653D">
          <w:rPr>
            <w:noProof/>
            <w:webHidden/>
            <w:lang w:val="en-GB"/>
          </w:rPr>
        </w:r>
        <w:r w:rsidR="00853D0E" w:rsidRPr="000F653D">
          <w:rPr>
            <w:noProof/>
            <w:webHidden/>
            <w:lang w:val="en-GB"/>
          </w:rPr>
          <w:fldChar w:fldCharType="separate"/>
        </w:r>
        <w:r w:rsidR="00FE636F">
          <w:rPr>
            <w:noProof/>
            <w:webHidden/>
            <w:lang w:val="en-GB"/>
          </w:rPr>
          <w:t>19</w:t>
        </w:r>
        <w:r w:rsidR="00853D0E" w:rsidRPr="000F653D">
          <w:rPr>
            <w:noProof/>
            <w:webHidden/>
            <w:lang w:val="en-GB"/>
          </w:rPr>
          <w:fldChar w:fldCharType="end"/>
        </w:r>
      </w:hyperlink>
    </w:p>
    <w:p w14:paraId="1A690D45" w14:textId="77777777" w:rsidR="00D435B6" w:rsidRPr="000F653D" w:rsidRDefault="00B96127" w:rsidP="00565ED3">
      <w:pPr>
        <w:rPr>
          <w:lang w:val="en-GB"/>
        </w:rPr>
      </w:pPr>
      <w:r w:rsidRPr="000F653D">
        <w:rPr>
          <w:lang w:val="en-GB"/>
        </w:rPr>
        <w:fldChar w:fldCharType="end"/>
      </w:r>
      <w:bookmarkStart w:id="0" w:name="_Toc235687579"/>
    </w:p>
    <w:p w14:paraId="4B2EDDD7" w14:textId="77777777" w:rsidR="001F65D8" w:rsidRPr="000F653D" w:rsidRDefault="001F65D8" w:rsidP="00D435B6">
      <w:pPr>
        <w:jc w:val="center"/>
        <w:rPr>
          <w:lang w:val="en-GB"/>
        </w:rPr>
      </w:pPr>
    </w:p>
    <w:p w14:paraId="60016FC6" w14:textId="77777777" w:rsidR="001F65D8" w:rsidRPr="000F653D" w:rsidRDefault="001F65D8" w:rsidP="00DD4123">
      <w:pPr>
        <w:pStyle w:val="ListParagraph"/>
        <w:spacing w:before="0" w:after="0" w:line="360" w:lineRule="auto"/>
        <w:ind w:left="644"/>
        <w:rPr>
          <w:lang w:val="en-GB"/>
        </w:rPr>
      </w:pPr>
    </w:p>
    <w:p w14:paraId="3229E3A2" w14:textId="77777777" w:rsidR="003F4AAD" w:rsidRPr="000F653D" w:rsidRDefault="003F4AAD" w:rsidP="00DD4123">
      <w:pPr>
        <w:pStyle w:val="ListParagraph"/>
        <w:spacing w:before="0" w:after="0" w:line="360" w:lineRule="auto"/>
        <w:ind w:left="644"/>
        <w:rPr>
          <w:lang w:val="en-GB"/>
        </w:rPr>
      </w:pPr>
    </w:p>
    <w:p w14:paraId="4214EC51" w14:textId="6C409CBB" w:rsidR="003F4AAD" w:rsidRPr="00FE636F" w:rsidRDefault="003F4AAD" w:rsidP="00FE636F">
      <w:pPr>
        <w:spacing w:line="360" w:lineRule="auto"/>
        <w:rPr>
          <w:rFonts w:cs="Tahoma"/>
          <w:bCs/>
          <w:sz w:val="20"/>
          <w:lang w:val="en-GB"/>
        </w:rPr>
      </w:pPr>
      <w:r w:rsidRPr="000F653D">
        <w:rPr>
          <w:rFonts w:cs="Tahoma"/>
          <w:bCs/>
          <w:sz w:val="20"/>
          <w:lang w:val="en-GB"/>
        </w:rPr>
        <w:t xml:space="preserve"> </w:t>
      </w:r>
    </w:p>
    <w:p w14:paraId="37BAC93A" w14:textId="77777777" w:rsidR="00DC295A" w:rsidRPr="000F653D" w:rsidRDefault="00DC295A" w:rsidP="003F4AAD">
      <w:pPr>
        <w:pStyle w:val="Heading1"/>
        <w:keepLines/>
        <w:pageBreakBefore/>
        <w:tabs>
          <w:tab w:val="num" w:pos="720"/>
        </w:tabs>
        <w:spacing w:before="120" w:after="60" w:line="276" w:lineRule="auto"/>
        <w:ind w:left="0" w:firstLine="0"/>
        <w:rPr>
          <w:color w:val="1F497D" w:themeColor="text2"/>
          <w:sz w:val="22"/>
        </w:rPr>
      </w:pPr>
      <w:bookmarkStart w:id="1" w:name="_Toc450047467"/>
      <w:r w:rsidRPr="000F653D">
        <w:rPr>
          <w:color w:val="1F497D" w:themeColor="text2"/>
          <w:sz w:val="22"/>
        </w:rPr>
        <w:lastRenderedPageBreak/>
        <w:t>Introduction / Demonstrator Identity</w:t>
      </w:r>
      <w:bookmarkEnd w:id="1"/>
    </w:p>
    <w:p w14:paraId="13C67BD5" w14:textId="77777777" w:rsidR="00DC295A" w:rsidRPr="000F653D" w:rsidRDefault="00DC295A" w:rsidP="00DC295A">
      <w:pPr>
        <w:pStyle w:val="Heading2"/>
        <w:ind w:left="709" w:hanging="709"/>
        <w:rPr>
          <w:rFonts w:cs="Tahoma"/>
          <w:color w:val="1F497D" w:themeColor="text2"/>
          <w:szCs w:val="22"/>
          <w:lang w:val="en-GB"/>
        </w:rPr>
      </w:pPr>
      <w:bookmarkStart w:id="2" w:name="_Toc450047468"/>
      <w:r w:rsidRPr="000F653D">
        <w:rPr>
          <w:rFonts w:cs="Tahoma"/>
          <w:color w:val="1F497D" w:themeColor="text2"/>
          <w:szCs w:val="22"/>
          <w:lang w:val="en-GB"/>
        </w:rPr>
        <w:t>Subject Domain</w:t>
      </w:r>
      <w:bookmarkEnd w:id="2"/>
    </w:p>
    <w:p w14:paraId="408951FA" w14:textId="12FC0829" w:rsidR="00DC295A" w:rsidRPr="000F653D" w:rsidRDefault="00EE6094" w:rsidP="00EE6094">
      <w:pPr>
        <w:ind w:left="709"/>
        <w:rPr>
          <w:lang w:val="en-GB"/>
        </w:rPr>
      </w:pPr>
      <w:r w:rsidRPr="000F653D">
        <w:rPr>
          <w:lang w:val="en-GB"/>
        </w:rPr>
        <w:t xml:space="preserve">Astronomy, </w:t>
      </w:r>
      <w:r w:rsidR="00B16DE5">
        <w:rPr>
          <w:lang w:val="en-GB"/>
        </w:rPr>
        <w:t xml:space="preserve">physics, chemistry, </w:t>
      </w:r>
      <w:r w:rsidRPr="000F653D">
        <w:rPr>
          <w:lang w:val="en-GB"/>
        </w:rPr>
        <w:t>math, arts, language</w:t>
      </w:r>
    </w:p>
    <w:p w14:paraId="6F1AB51D" w14:textId="77777777" w:rsidR="00DC295A" w:rsidRPr="000F653D" w:rsidRDefault="00DC295A" w:rsidP="00DC295A">
      <w:pPr>
        <w:pStyle w:val="Heading2"/>
        <w:ind w:left="709" w:hanging="709"/>
        <w:rPr>
          <w:rFonts w:cs="Tahoma"/>
          <w:color w:val="1F497D" w:themeColor="text2"/>
          <w:szCs w:val="22"/>
          <w:lang w:val="en-GB"/>
        </w:rPr>
      </w:pPr>
      <w:bookmarkStart w:id="3" w:name="_Toc450047469"/>
      <w:r w:rsidRPr="000F653D">
        <w:rPr>
          <w:rFonts w:cs="Tahoma"/>
          <w:color w:val="1F497D" w:themeColor="text2"/>
          <w:szCs w:val="22"/>
          <w:lang w:val="en-GB"/>
        </w:rPr>
        <w:t>Type of Activity</w:t>
      </w:r>
      <w:bookmarkEnd w:id="3"/>
    </w:p>
    <w:p w14:paraId="6EA31CCF" w14:textId="2D470DCC" w:rsidR="00DC295A" w:rsidRPr="000F653D" w:rsidRDefault="00EE6094" w:rsidP="00EE6094">
      <w:pPr>
        <w:ind w:left="709"/>
        <w:rPr>
          <w:lang w:val="en-GB"/>
        </w:rPr>
      </w:pPr>
      <w:r w:rsidRPr="000F653D">
        <w:rPr>
          <w:lang w:val="en-GB"/>
        </w:rPr>
        <w:t>T</w:t>
      </w:r>
      <w:r w:rsidR="00057691">
        <w:rPr>
          <w:lang w:val="en-GB"/>
        </w:rPr>
        <w:t>he activity is a combination of</w:t>
      </w:r>
      <w:r w:rsidRPr="000F653D">
        <w:rPr>
          <w:lang w:val="en-GB"/>
        </w:rPr>
        <w:t>:</w:t>
      </w:r>
    </w:p>
    <w:p w14:paraId="760BF2A1" w14:textId="3BAAFC49" w:rsidR="00EE6094" w:rsidRPr="000F653D" w:rsidRDefault="00EE6094" w:rsidP="00EE6094">
      <w:pPr>
        <w:pStyle w:val="ListParagraph"/>
        <w:numPr>
          <w:ilvl w:val="0"/>
          <w:numId w:val="6"/>
        </w:numPr>
        <w:rPr>
          <w:lang w:val="en-GB"/>
        </w:rPr>
      </w:pPr>
      <w:r w:rsidRPr="000F653D">
        <w:rPr>
          <w:lang w:val="en-GB"/>
        </w:rPr>
        <w:t>School based and</w:t>
      </w:r>
    </w:p>
    <w:p w14:paraId="08B9E220" w14:textId="7F4DF16D" w:rsidR="00EE6094" w:rsidRPr="000F653D" w:rsidRDefault="00EE6094" w:rsidP="00EE6094">
      <w:pPr>
        <w:pStyle w:val="ListParagraph"/>
        <w:numPr>
          <w:ilvl w:val="0"/>
          <w:numId w:val="6"/>
        </w:numPr>
        <w:rPr>
          <w:lang w:val="en-GB"/>
        </w:rPr>
      </w:pPr>
      <w:r w:rsidRPr="000F653D">
        <w:rPr>
          <w:lang w:val="en-GB"/>
        </w:rPr>
        <w:t>Science centre / research centre based</w:t>
      </w:r>
    </w:p>
    <w:p w14:paraId="1E73BA14" w14:textId="5C4A5CD9" w:rsidR="00EE6094" w:rsidRPr="000F653D" w:rsidRDefault="00EE6094" w:rsidP="00EE6094">
      <w:pPr>
        <w:ind w:left="729"/>
        <w:rPr>
          <w:lang w:val="en-GB"/>
        </w:rPr>
      </w:pPr>
      <w:r w:rsidRPr="000F653D">
        <w:rPr>
          <w:lang w:val="en-GB"/>
        </w:rPr>
        <w:t>The activity is local in Stockholm, but can be extended to a national activity in Sweden.</w:t>
      </w:r>
    </w:p>
    <w:p w14:paraId="6C33E8B8" w14:textId="77777777" w:rsidR="00EE6094" w:rsidRPr="000F653D" w:rsidRDefault="00EE6094" w:rsidP="00EE6094">
      <w:pPr>
        <w:pStyle w:val="ListParagraph"/>
        <w:ind w:left="1089"/>
        <w:rPr>
          <w:lang w:val="en-GB"/>
        </w:rPr>
      </w:pPr>
    </w:p>
    <w:p w14:paraId="02951409" w14:textId="77777777" w:rsidR="00DC295A" w:rsidRPr="000F653D" w:rsidRDefault="00DC295A" w:rsidP="00DC295A">
      <w:pPr>
        <w:pStyle w:val="Heading2"/>
        <w:ind w:left="709" w:hanging="709"/>
        <w:rPr>
          <w:rFonts w:cs="Tahoma"/>
          <w:color w:val="1F497D" w:themeColor="text2"/>
          <w:szCs w:val="22"/>
          <w:lang w:val="en-GB"/>
        </w:rPr>
      </w:pPr>
      <w:bookmarkStart w:id="4" w:name="_Toc450047470"/>
      <w:r w:rsidRPr="000F653D">
        <w:rPr>
          <w:rFonts w:cs="Tahoma"/>
          <w:color w:val="1F497D" w:themeColor="text2"/>
          <w:szCs w:val="22"/>
          <w:lang w:val="en-GB"/>
        </w:rPr>
        <w:t>Duration</w:t>
      </w:r>
      <w:bookmarkEnd w:id="4"/>
    </w:p>
    <w:p w14:paraId="2C2E40DD" w14:textId="772F8185" w:rsidR="00DC295A" w:rsidRPr="000F653D" w:rsidRDefault="00830504" w:rsidP="00830504">
      <w:pPr>
        <w:ind w:left="709"/>
        <w:rPr>
          <w:lang w:val="en-GB"/>
        </w:rPr>
      </w:pPr>
      <w:r w:rsidRPr="000F653D">
        <w:rPr>
          <w:lang w:val="en-GB"/>
        </w:rPr>
        <w:t>1,5 – 3 hours</w:t>
      </w:r>
    </w:p>
    <w:p w14:paraId="057B1C7B" w14:textId="77777777" w:rsidR="00DC295A" w:rsidRPr="000F653D" w:rsidRDefault="00DC295A" w:rsidP="00DC295A">
      <w:pPr>
        <w:pStyle w:val="Heading2"/>
        <w:ind w:left="709" w:hanging="709"/>
        <w:rPr>
          <w:rFonts w:cs="Tahoma"/>
          <w:color w:val="1F497D" w:themeColor="text2"/>
          <w:szCs w:val="22"/>
          <w:lang w:val="en-GB"/>
        </w:rPr>
      </w:pPr>
      <w:bookmarkStart w:id="5" w:name="_Toc450047471"/>
      <w:r w:rsidRPr="000F653D">
        <w:rPr>
          <w:rFonts w:cs="Tahoma"/>
          <w:color w:val="1F497D" w:themeColor="text2"/>
          <w:szCs w:val="22"/>
          <w:lang w:val="en-GB"/>
        </w:rPr>
        <w:t>Setting (formal / informal learning)</w:t>
      </w:r>
      <w:bookmarkEnd w:id="5"/>
    </w:p>
    <w:p w14:paraId="5F005C05" w14:textId="5088CCDA" w:rsidR="00DC295A" w:rsidRPr="000F653D" w:rsidRDefault="00023525" w:rsidP="00830504">
      <w:pPr>
        <w:ind w:left="709"/>
        <w:rPr>
          <w:lang w:val="en-GB"/>
        </w:rPr>
      </w:pPr>
      <w:r>
        <w:rPr>
          <w:lang w:val="en-GB"/>
        </w:rPr>
        <w:t>The setting is b</w:t>
      </w:r>
      <w:r w:rsidR="00830504" w:rsidRPr="000F653D">
        <w:rPr>
          <w:lang w:val="en-GB"/>
        </w:rPr>
        <w:t>oth formal and informal. The activity involves preparation and follow-up work in the classroom, while the activity itself takes place in an informal setting.</w:t>
      </w:r>
    </w:p>
    <w:p w14:paraId="2BEC574B" w14:textId="685EE3A7" w:rsidR="00830504" w:rsidRPr="000F653D" w:rsidRDefault="00830504" w:rsidP="00830504">
      <w:pPr>
        <w:rPr>
          <w:lang w:val="en-GB"/>
        </w:rPr>
      </w:pPr>
      <w:r w:rsidRPr="000F653D">
        <w:rPr>
          <w:lang w:val="en-GB"/>
        </w:rPr>
        <w:tab/>
        <w:t>Formal and informal learning settings</w:t>
      </w:r>
    </w:p>
    <w:p w14:paraId="24DDB469" w14:textId="4EFF3CEF" w:rsidR="00830504" w:rsidRPr="000F653D" w:rsidRDefault="00830504" w:rsidP="00830504">
      <w:pPr>
        <w:pStyle w:val="ListParagraph"/>
        <w:numPr>
          <w:ilvl w:val="0"/>
          <w:numId w:val="7"/>
        </w:numPr>
        <w:rPr>
          <w:lang w:val="en-GB"/>
        </w:rPr>
      </w:pPr>
      <w:r w:rsidRPr="000F653D">
        <w:rPr>
          <w:lang w:val="en-GB"/>
        </w:rPr>
        <w:t>Classroom</w:t>
      </w:r>
    </w:p>
    <w:p w14:paraId="0245E8C3" w14:textId="6CE515E6" w:rsidR="00830504" w:rsidRPr="000F653D" w:rsidRDefault="00830504" w:rsidP="00830504">
      <w:pPr>
        <w:pStyle w:val="ListParagraph"/>
        <w:numPr>
          <w:ilvl w:val="0"/>
          <w:numId w:val="7"/>
        </w:numPr>
        <w:rPr>
          <w:lang w:val="en-GB"/>
        </w:rPr>
      </w:pPr>
      <w:r w:rsidRPr="000F653D">
        <w:rPr>
          <w:lang w:val="en-GB"/>
        </w:rPr>
        <w:t>Science centres</w:t>
      </w:r>
    </w:p>
    <w:p w14:paraId="30D16A3B" w14:textId="0492DC3A" w:rsidR="00830504" w:rsidRPr="000F653D" w:rsidRDefault="00830504" w:rsidP="00830504">
      <w:pPr>
        <w:pStyle w:val="ListParagraph"/>
        <w:numPr>
          <w:ilvl w:val="0"/>
          <w:numId w:val="7"/>
        </w:numPr>
        <w:rPr>
          <w:lang w:val="en-GB"/>
        </w:rPr>
      </w:pPr>
      <w:r w:rsidRPr="000F653D">
        <w:rPr>
          <w:lang w:val="en-GB"/>
        </w:rPr>
        <w:t>Research centres</w:t>
      </w:r>
    </w:p>
    <w:p w14:paraId="11175FFC" w14:textId="19E91E0F" w:rsidR="00830504" w:rsidRPr="000F653D" w:rsidRDefault="00830504" w:rsidP="00830504">
      <w:pPr>
        <w:pStyle w:val="ListParagraph"/>
        <w:numPr>
          <w:ilvl w:val="0"/>
          <w:numId w:val="7"/>
        </w:numPr>
        <w:rPr>
          <w:lang w:val="en-GB"/>
        </w:rPr>
      </w:pPr>
      <w:r w:rsidRPr="000F653D">
        <w:rPr>
          <w:lang w:val="en-GB"/>
        </w:rPr>
        <w:t>Locations of planet models</w:t>
      </w:r>
      <w:r w:rsidR="00057691">
        <w:rPr>
          <w:lang w:val="en-GB"/>
        </w:rPr>
        <w:t xml:space="preserve"> in Sweden Solar System</w:t>
      </w:r>
    </w:p>
    <w:p w14:paraId="2BD714A5" w14:textId="77777777" w:rsidR="00DC295A" w:rsidRPr="000F653D" w:rsidRDefault="00DC295A" w:rsidP="00DC295A">
      <w:pPr>
        <w:pStyle w:val="Heading2"/>
        <w:ind w:left="709" w:hanging="709"/>
        <w:rPr>
          <w:rFonts w:cs="Tahoma"/>
          <w:color w:val="1F497D" w:themeColor="text2"/>
          <w:szCs w:val="22"/>
          <w:lang w:val="en-GB"/>
        </w:rPr>
      </w:pPr>
      <w:bookmarkStart w:id="6" w:name="_Toc450047472"/>
      <w:r w:rsidRPr="000F653D">
        <w:rPr>
          <w:rFonts w:cs="Tahoma"/>
          <w:color w:val="1F497D" w:themeColor="text2"/>
          <w:szCs w:val="22"/>
          <w:lang w:val="en-GB"/>
        </w:rPr>
        <w:t>Effective Learning Environment</w:t>
      </w:r>
      <w:bookmarkEnd w:id="6"/>
    </w:p>
    <w:p w14:paraId="753FB5D6" w14:textId="3C6705C4" w:rsidR="00DC295A" w:rsidRPr="000F653D" w:rsidRDefault="00893BFC" w:rsidP="00893BFC">
      <w:pPr>
        <w:pStyle w:val="ListParagraph"/>
        <w:numPr>
          <w:ilvl w:val="0"/>
          <w:numId w:val="8"/>
        </w:numPr>
        <w:rPr>
          <w:lang w:val="en-GB"/>
        </w:rPr>
      </w:pPr>
      <w:r w:rsidRPr="000F653D">
        <w:rPr>
          <w:lang w:val="en-GB"/>
        </w:rPr>
        <w:t>Communities of practice</w:t>
      </w:r>
      <w:r w:rsidR="009B5CBE">
        <w:rPr>
          <w:lang w:val="en-GB"/>
        </w:rPr>
        <w:t xml:space="preserve"> (physical)</w:t>
      </w:r>
    </w:p>
    <w:p w14:paraId="4A49F38B" w14:textId="48467F3D" w:rsidR="00893BFC" w:rsidRPr="000F653D" w:rsidRDefault="00893BFC" w:rsidP="00893BFC">
      <w:pPr>
        <w:pStyle w:val="ListParagraph"/>
        <w:numPr>
          <w:ilvl w:val="0"/>
          <w:numId w:val="8"/>
        </w:numPr>
        <w:rPr>
          <w:lang w:val="en-GB"/>
        </w:rPr>
      </w:pPr>
      <w:r w:rsidRPr="000F653D">
        <w:rPr>
          <w:lang w:val="en-GB"/>
        </w:rPr>
        <w:t>Dialogic space / argumentation</w:t>
      </w:r>
    </w:p>
    <w:p w14:paraId="46FF3950" w14:textId="425F08B9" w:rsidR="00893BFC" w:rsidRPr="000F653D" w:rsidRDefault="00893BFC" w:rsidP="00893BFC">
      <w:pPr>
        <w:pStyle w:val="ListParagraph"/>
        <w:numPr>
          <w:ilvl w:val="0"/>
          <w:numId w:val="8"/>
        </w:numPr>
        <w:rPr>
          <w:lang w:val="en-GB"/>
        </w:rPr>
      </w:pPr>
      <w:r w:rsidRPr="000F653D">
        <w:rPr>
          <w:lang w:val="en-GB"/>
        </w:rPr>
        <w:t>Arts-based</w:t>
      </w:r>
    </w:p>
    <w:p w14:paraId="538C2472" w14:textId="3C6849EE" w:rsidR="00893BFC" w:rsidRPr="000F653D" w:rsidRDefault="00893BFC" w:rsidP="00893BFC">
      <w:pPr>
        <w:pStyle w:val="ListParagraph"/>
        <w:numPr>
          <w:ilvl w:val="0"/>
          <w:numId w:val="8"/>
        </w:numPr>
        <w:rPr>
          <w:lang w:val="en-GB"/>
        </w:rPr>
      </w:pPr>
      <w:r w:rsidRPr="000F653D">
        <w:rPr>
          <w:lang w:val="en-GB"/>
        </w:rPr>
        <w:t>Experimentation (Science laboratories)</w:t>
      </w:r>
    </w:p>
    <w:p w14:paraId="52DE7CD8" w14:textId="07E8F2AD" w:rsidR="00893BFC" w:rsidRPr="000F653D" w:rsidRDefault="00893BFC" w:rsidP="00893BFC">
      <w:pPr>
        <w:pStyle w:val="ListParagraph"/>
        <w:numPr>
          <w:ilvl w:val="0"/>
          <w:numId w:val="8"/>
        </w:numPr>
        <w:rPr>
          <w:lang w:val="en-GB"/>
        </w:rPr>
      </w:pPr>
      <w:r w:rsidRPr="000F653D">
        <w:rPr>
          <w:lang w:val="en-GB"/>
        </w:rPr>
        <w:t>Visits to research centres (physical)</w:t>
      </w:r>
    </w:p>
    <w:p w14:paraId="6F6EF4DE" w14:textId="0EB4D047" w:rsidR="00B2720B" w:rsidRPr="000F653D" w:rsidRDefault="00B2720B" w:rsidP="00893BFC">
      <w:pPr>
        <w:pStyle w:val="ListParagraph"/>
        <w:numPr>
          <w:ilvl w:val="0"/>
          <w:numId w:val="8"/>
        </w:numPr>
        <w:rPr>
          <w:lang w:val="en-GB"/>
        </w:rPr>
      </w:pPr>
      <w:r w:rsidRPr="000F653D">
        <w:rPr>
          <w:lang w:val="en-GB"/>
        </w:rPr>
        <w:t>Communication of scientific ideas to audience</w:t>
      </w:r>
    </w:p>
    <w:p w14:paraId="282FBFEA" w14:textId="77777777" w:rsidR="00D635FB" w:rsidRPr="000F653D" w:rsidRDefault="00D635FB" w:rsidP="00DC295A">
      <w:pPr>
        <w:rPr>
          <w:lang w:val="en-GB"/>
        </w:rPr>
      </w:pPr>
    </w:p>
    <w:p w14:paraId="4AE24082" w14:textId="77777777" w:rsidR="00D635FB" w:rsidRPr="000F653D"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7" w:name="_Toc450047473"/>
      <w:r w:rsidRPr="000F653D">
        <w:rPr>
          <w:color w:val="1F497D" w:themeColor="text2"/>
          <w:sz w:val="22"/>
        </w:rPr>
        <w:lastRenderedPageBreak/>
        <w:t>Rational of the Activity / Educational Approach</w:t>
      </w:r>
      <w:bookmarkEnd w:id="7"/>
    </w:p>
    <w:p w14:paraId="64D1A686" w14:textId="77777777" w:rsidR="00D635FB" w:rsidRPr="000F653D" w:rsidRDefault="00D635FB" w:rsidP="00DC295A">
      <w:pPr>
        <w:rPr>
          <w:lang w:val="en-GB"/>
        </w:rPr>
      </w:pPr>
    </w:p>
    <w:p w14:paraId="59EE40B7" w14:textId="77777777" w:rsidR="00D635FB" w:rsidRPr="000F653D" w:rsidRDefault="00D635FB" w:rsidP="00D635FB">
      <w:pPr>
        <w:pStyle w:val="Heading2"/>
        <w:ind w:left="709" w:hanging="709"/>
        <w:rPr>
          <w:rFonts w:cs="Tahoma"/>
          <w:color w:val="1F497D" w:themeColor="text2"/>
          <w:szCs w:val="22"/>
          <w:lang w:val="en-GB"/>
        </w:rPr>
      </w:pPr>
      <w:bookmarkStart w:id="8" w:name="_Toc450047474"/>
      <w:r w:rsidRPr="000F653D">
        <w:rPr>
          <w:rFonts w:cs="Tahoma"/>
          <w:color w:val="1F497D" w:themeColor="text2"/>
          <w:szCs w:val="22"/>
          <w:lang w:val="en-GB"/>
        </w:rPr>
        <w:t>Challenge</w:t>
      </w:r>
      <w:bookmarkEnd w:id="8"/>
      <w:r w:rsidRPr="000F653D">
        <w:rPr>
          <w:rFonts w:cs="Tahoma"/>
          <w:color w:val="1F497D" w:themeColor="text2"/>
          <w:szCs w:val="22"/>
          <w:lang w:val="en-GB"/>
        </w:rPr>
        <w:t xml:space="preserve"> </w:t>
      </w:r>
    </w:p>
    <w:p w14:paraId="75ADBABD" w14:textId="668042A9" w:rsidR="00CD692D" w:rsidRPr="000F653D" w:rsidRDefault="00CD692D" w:rsidP="00DC295A">
      <w:pPr>
        <w:rPr>
          <w:szCs w:val="22"/>
          <w:lang w:val="en-GB"/>
        </w:rPr>
      </w:pPr>
      <w:r w:rsidRPr="000F653D">
        <w:rPr>
          <w:szCs w:val="22"/>
          <w:lang w:val="en-GB"/>
        </w:rPr>
        <w:t>Great challenges in astronomy education are understanding of:</w:t>
      </w:r>
    </w:p>
    <w:p w14:paraId="54269D68" w14:textId="50E01336" w:rsidR="00CD692D" w:rsidRPr="000F653D" w:rsidRDefault="00CD692D" w:rsidP="00CD692D">
      <w:pPr>
        <w:pStyle w:val="ListParagraph"/>
        <w:numPr>
          <w:ilvl w:val="1"/>
          <w:numId w:val="9"/>
        </w:numPr>
        <w:rPr>
          <w:szCs w:val="22"/>
          <w:lang w:val="en-GB"/>
        </w:rPr>
      </w:pPr>
      <w:r w:rsidRPr="000F653D">
        <w:rPr>
          <w:szCs w:val="22"/>
          <w:lang w:val="en-GB"/>
        </w:rPr>
        <w:t>The vast distances involved</w:t>
      </w:r>
    </w:p>
    <w:p w14:paraId="7AA3B3E8" w14:textId="7D64964F" w:rsidR="00CD692D" w:rsidRPr="000F653D" w:rsidRDefault="00CD692D" w:rsidP="00CD692D">
      <w:pPr>
        <w:pStyle w:val="ListParagraph"/>
        <w:numPr>
          <w:ilvl w:val="1"/>
          <w:numId w:val="9"/>
        </w:numPr>
        <w:rPr>
          <w:szCs w:val="22"/>
          <w:lang w:val="en-GB"/>
        </w:rPr>
      </w:pPr>
      <w:r w:rsidRPr="000F653D">
        <w:rPr>
          <w:szCs w:val="22"/>
          <w:lang w:val="en-GB"/>
        </w:rPr>
        <w:t>Three-dimensional structures involved (Urban Eriksson</w:t>
      </w:r>
      <w:r w:rsidR="00005BF0">
        <w:rPr>
          <w:szCs w:val="22"/>
          <w:lang w:val="en-GB"/>
        </w:rPr>
        <w:t xml:space="preserve"> 2014; Urban Eriksson et.al 2014</w:t>
      </w:r>
      <w:r w:rsidRPr="000F653D">
        <w:rPr>
          <w:szCs w:val="22"/>
          <w:lang w:val="en-GB"/>
        </w:rPr>
        <w:t xml:space="preserve">). </w:t>
      </w:r>
    </w:p>
    <w:p w14:paraId="50AE48BD" w14:textId="449118B4" w:rsidR="00CD692D" w:rsidRPr="000F653D" w:rsidRDefault="00CD692D" w:rsidP="00CD692D">
      <w:pPr>
        <w:pStyle w:val="ListParagraph"/>
        <w:numPr>
          <w:ilvl w:val="1"/>
          <w:numId w:val="9"/>
        </w:numPr>
        <w:rPr>
          <w:szCs w:val="22"/>
          <w:lang w:val="en-GB"/>
        </w:rPr>
      </w:pPr>
      <w:r w:rsidRPr="000F653D">
        <w:rPr>
          <w:szCs w:val="22"/>
          <w:lang w:val="en-GB"/>
        </w:rPr>
        <w:t>The night/day cycle</w:t>
      </w:r>
    </w:p>
    <w:p w14:paraId="301471E8" w14:textId="3BFF508A" w:rsidR="00CD692D" w:rsidRPr="000F653D" w:rsidRDefault="00CD692D" w:rsidP="00CD692D">
      <w:pPr>
        <w:pStyle w:val="ListParagraph"/>
        <w:numPr>
          <w:ilvl w:val="1"/>
          <w:numId w:val="9"/>
        </w:numPr>
        <w:rPr>
          <w:szCs w:val="22"/>
          <w:lang w:val="en-GB"/>
        </w:rPr>
      </w:pPr>
      <w:r w:rsidRPr="000F653D">
        <w:rPr>
          <w:szCs w:val="22"/>
          <w:lang w:val="en-GB"/>
        </w:rPr>
        <w:t>The origin of seasons on Earth</w:t>
      </w:r>
    </w:p>
    <w:p w14:paraId="0D6D7A73" w14:textId="3907279B" w:rsidR="00CD692D" w:rsidRPr="000F653D" w:rsidRDefault="00CD692D" w:rsidP="00CD692D">
      <w:pPr>
        <w:pStyle w:val="ListParagraph"/>
        <w:numPr>
          <w:ilvl w:val="1"/>
          <w:numId w:val="9"/>
        </w:numPr>
        <w:rPr>
          <w:szCs w:val="22"/>
          <w:lang w:val="en-GB"/>
        </w:rPr>
      </w:pPr>
      <w:r w:rsidRPr="000F653D">
        <w:rPr>
          <w:szCs w:val="22"/>
          <w:lang w:val="en-GB"/>
        </w:rPr>
        <w:t>Phases of the inner planets</w:t>
      </w:r>
    </w:p>
    <w:p w14:paraId="25A88E19" w14:textId="7C6054EC" w:rsidR="00DF3ABA" w:rsidRPr="000F653D" w:rsidRDefault="00DF3ABA" w:rsidP="00CD692D">
      <w:pPr>
        <w:pStyle w:val="ListParagraph"/>
        <w:numPr>
          <w:ilvl w:val="1"/>
          <w:numId w:val="9"/>
        </w:numPr>
        <w:rPr>
          <w:szCs w:val="22"/>
          <w:lang w:val="en-GB"/>
        </w:rPr>
      </w:pPr>
      <w:r w:rsidRPr="000F653D">
        <w:rPr>
          <w:szCs w:val="22"/>
          <w:lang w:val="en-GB"/>
        </w:rPr>
        <w:t>Climate on planets / radiation balance</w:t>
      </w:r>
    </w:p>
    <w:p w14:paraId="33987F81" w14:textId="5913CCB4" w:rsidR="00DF3ABA" w:rsidRPr="000F653D" w:rsidRDefault="00DF3ABA" w:rsidP="00CD692D">
      <w:pPr>
        <w:pStyle w:val="ListParagraph"/>
        <w:numPr>
          <w:ilvl w:val="1"/>
          <w:numId w:val="9"/>
        </w:numPr>
        <w:rPr>
          <w:szCs w:val="22"/>
          <w:lang w:val="en-GB"/>
        </w:rPr>
      </w:pPr>
      <w:r w:rsidRPr="000F653D">
        <w:rPr>
          <w:szCs w:val="22"/>
          <w:lang w:val="en-GB"/>
        </w:rPr>
        <w:t>The actual and apparent movement of objects in the sky</w:t>
      </w:r>
    </w:p>
    <w:p w14:paraId="06C0B545" w14:textId="450BCE62" w:rsidR="00CD692D" w:rsidRPr="000F653D" w:rsidRDefault="00CD692D" w:rsidP="00DC295A">
      <w:pPr>
        <w:rPr>
          <w:szCs w:val="22"/>
          <w:lang w:val="en-GB"/>
        </w:rPr>
      </w:pPr>
      <w:r w:rsidRPr="000F653D">
        <w:rPr>
          <w:szCs w:val="22"/>
          <w:lang w:val="en-GB"/>
        </w:rPr>
        <w:t>Some common misconceptions that we wish to address are e.g. that seasons are caused by variations in the distance to the Sun; that the moon and planets can only be seen at night</w:t>
      </w:r>
      <w:proofErr w:type="gramStart"/>
      <w:r w:rsidRPr="000F653D">
        <w:rPr>
          <w:szCs w:val="22"/>
          <w:lang w:val="en-GB"/>
        </w:rPr>
        <w:t>;</w:t>
      </w:r>
      <w:proofErr w:type="gramEnd"/>
      <w:r w:rsidRPr="000F653D">
        <w:rPr>
          <w:szCs w:val="22"/>
          <w:lang w:val="en-GB"/>
        </w:rPr>
        <w:t xml:space="preserve"> that the phases of the moon are caused by the shadow of the </w:t>
      </w:r>
      <w:r w:rsidR="00DF3ABA" w:rsidRPr="000F653D">
        <w:rPr>
          <w:szCs w:val="22"/>
          <w:lang w:val="en-GB"/>
        </w:rPr>
        <w:t>Earth.</w:t>
      </w:r>
    </w:p>
    <w:p w14:paraId="34326C2E" w14:textId="77777777" w:rsidR="00D635FB" w:rsidRPr="000F653D" w:rsidRDefault="00D635FB" w:rsidP="00DC295A">
      <w:pPr>
        <w:rPr>
          <w:lang w:val="en-GB"/>
        </w:rPr>
      </w:pPr>
    </w:p>
    <w:p w14:paraId="0D6CDD8E" w14:textId="77777777" w:rsidR="00D635FB" w:rsidRPr="000F653D" w:rsidRDefault="00D635FB" w:rsidP="00D635FB">
      <w:pPr>
        <w:pStyle w:val="Heading2"/>
        <w:ind w:left="709" w:hanging="709"/>
        <w:rPr>
          <w:rFonts w:cs="Tahoma"/>
          <w:color w:val="1F497D" w:themeColor="text2"/>
          <w:szCs w:val="22"/>
          <w:lang w:val="en-GB"/>
        </w:rPr>
      </w:pPr>
      <w:bookmarkStart w:id="9" w:name="_Toc450047475"/>
      <w:r w:rsidRPr="000F653D">
        <w:rPr>
          <w:rFonts w:cs="Tahoma"/>
          <w:color w:val="1F497D" w:themeColor="text2"/>
          <w:szCs w:val="22"/>
          <w:lang w:val="en-GB"/>
        </w:rPr>
        <w:t>Added Value</w:t>
      </w:r>
      <w:bookmarkEnd w:id="9"/>
    </w:p>
    <w:p w14:paraId="2C2154DB" w14:textId="5F76EBC2" w:rsidR="003E5915" w:rsidRPr="000F653D" w:rsidRDefault="003E5915" w:rsidP="003E5915">
      <w:pPr>
        <w:rPr>
          <w:szCs w:val="22"/>
          <w:lang w:val="en-GB"/>
        </w:rPr>
      </w:pPr>
      <w:bookmarkStart w:id="10" w:name="_Toc450047476"/>
      <w:r w:rsidRPr="000F653D">
        <w:rPr>
          <w:szCs w:val="22"/>
          <w:lang w:val="en-GB"/>
        </w:rPr>
        <w:t>The purpose of the demonstrator is to combine science and arts to visualize complex astronomical phenomena in order to increase students’ interest and understanding</w:t>
      </w:r>
      <w:r w:rsidR="00EE4690" w:rsidRPr="000F653D">
        <w:rPr>
          <w:szCs w:val="22"/>
          <w:lang w:val="en-GB"/>
        </w:rPr>
        <w:t>, and let them experience the vast distances in the Solar System. In o</w:t>
      </w:r>
      <w:r w:rsidR="00985A29">
        <w:rPr>
          <w:szCs w:val="22"/>
          <w:lang w:val="en-GB"/>
        </w:rPr>
        <w:t>rder to do this we will use the</w:t>
      </w:r>
      <w:r w:rsidR="00EE4690" w:rsidRPr="000F653D">
        <w:rPr>
          <w:szCs w:val="22"/>
          <w:lang w:val="en-GB"/>
        </w:rPr>
        <w:t xml:space="preserve"> worlds’ largest scale model of the solar system – Sweden Solar System.</w:t>
      </w:r>
      <w:r w:rsidRPr="000F653D">
        <w:rPr>
          <w:szCs w:val="22"/>
          <w:lang w:val="en-GB"/>
        </w:rPr>
        <w:t xml:space="preserve"> </w:t>
      </w:r>
    </w:p>
    <w:p w14:paraId="15C11DCB" w14:textId="22A09A29" w:rsidR="003E5915" w:rsidRPr="00810BB6" w:rsidRDefault="00EE4690" w:rsidP="003E5915">
      <w:pPr>
        <w:rPr>
          <w:sz w:val="20"/>
          <w:lang w:val="en-GB"/>
        </w:rPr>
      </w:pPr>
      <w:r w:rsidRPr="000F653D">
        <w:rPr>
          <w:szCs w:val="22"/>
          <w:lang w:val="en-GB"/>
        </w:rPr>
        <w:t xml:space="preserve">In </w:t>
      </w:r>
      <w:r w:rsidR="003E5915" w:rsidRPr="000F653D">
        <w:rPr>
          <w:szCs w:val="22"/>
          <w:lang w:val="en-GB"/>
        </w:rPr>
        <w:t>Sweden Solar System</w:t>
      </w:r>
      <w:r w:rsidRPr="000F653D">
        <w:rPr>
          <w:szCs w:val="22"/>
          <w:lang w:val="en-GB"/>
        </w:rPr>
        <w:t xml:space="preserve"> (SSS),</w:t>
      </w:r>
      <w:r w:rsidR="003E5915" w:rsidRPr="000F653D">
        <w:rPr>
          <w:szCs w:val="22"/>
          <w:lang w:val="en-GB"/>
        </w:rPr>
        <w:t xml:space="preserve"> </w:t>
      </w:r>
      <w:proofErr w:type="spellStart"/>
      <w:r w:rsidRPr="000F653D">
        <w:rPr>
          <w:szCs w:val="22"/>
          <w:lang w:val="en-GB"/>
        </w:rPr>
        <w:t>Globen</w:t>
      </w:r>
      <w:proofErr w:type="spellEnd"/>
      <w:r w:rsidRPr="000F653D">
        <w:rPr>
          <w:szCs w:val="22"/>
          <w:lang w:val="en-GB"/>
        </w:rPr>
        <w:t xml:space="preserve"> in Stockholm, the largest spherical building in the</w:t>
      </w:r>
      <w:r w:rsidR="00F27E22">
        <w:rPr>
          <w:szCs w:val="22"/>
          <w:lang w:val="en-GB"/>
        </w:rPr>
        <w:t xml:space="preserve"> world, represents the Sun. T</w:t>
      </w:r>
      <w:r w:rsidRPr="000F653D">
        <w:rPr>
          <w:szCs w:val="22"/>
          <w:lang w:val="en-GB"/>
        </w:rPr>
        <w:t>he planets are lined</w:t>
      </w:r>
      <w:r w:rsidR="00F27E22">
        <w:rPr>
          <w:szCs w:val="22"/>
          <w:lang w:val="en-GB"/>
        </w:rPr>
        <w:t xml:space="preserve"> up in direction north from </w:t>
      </w:r>
      <w:proofErr w:type="spellStart"/>
      <w:r w:rsidR="00F27E22">
        <w:rPr>
          <w:szCs w:val="22"/>
          <w:lang w:val="en-GB"/>
        </w:rPr>
        <w:t>Globen</w:t>
      </w:r>
      <w:proofErr w:type="spellEnd"/>
      <w:r w:rsidRPr="000F653D">
        <w:rPr>
          <w:szCs w:val="22"/>
          <w:lang w:val="en-GB"/>
        </w:rPr>
        <w:t xml:space="preserve">. </w:t>
      </w:r>
      <w:proofErr w:type="gramStart"/>
      <w:r w:rsidRPr="000F653D">
        <w:rPr>
          <w:szCs w:val="22"/>
          <w:lang w:val="en-GB"/>
        </w:rPr>
        <w:t xml:space="preserve">All the planets and a number of other astronomical objects are represented by </w:t>
      </w:r>
      <w:r w:rsidR="00810BB6">
        <w:rPr>
          <w:szCs w:val="22"/>
          <w:lang w:val="en-GB"/>
        </w:rPr>
        <w:t xml:space="preserve">artistic </w:t>
      </w:r>
      <w:r w:rsidRPr="000F653D">
        <w:rPr>
          <w:szCs w:val="22"/>
          <w:lang w:val="en-GB"/>
        </w:rPr>
        <w:t>physical models</w:t>
      </w:r>
      <w:proofErr w:type="gramEnd"/>
      <w:r w:rsidR="00810BB6">
        <w:rPr>
          <w:szCs w:val="22"/>
          <w:lang w:val="en-GB"/>
        </w:rPr>
        <w:t xml:space="preserve">. All </w:t>
      </w:r>
      <w:proofErr w:type="gramStart"/>
      <w:r w:rsidR="00810BB6">
        <w:rPr>
          <w:szCs w:val="22"/>
          <w:lang w:val="en-GB"/>
        </w:rPr>
        <w:t xml:space="preserve">models </w:t>
      </w:r>
      <w:r w:rsidRPr="000F653D">
        <w:rPr>
          <w:szCs w:val="22"/>
          <w:lang w:val="en-GB"/>
        </w:rPr>
        <w:t xml:space="preserve"> </w:t>
      </w:r>
      <w:r w:rsidR="00810BB6">
        <w:rPr>
          <w:szCs w:val="22"/>
          <w:lang w:val="en-GB"/>
        </w:rPr>
        <w:t>have</w:t>
      </w:r>
      <w:proofErr w:type="gramEnd"/>
      <w:r w:rsidR="00810BB6">
        <w:rPr>
          <w:szCs w:val="22"/>
          <w:lang w:val="en-GB"/>
        </w:rPr>
        <w:t xml:space="preserve"> been </w:t>
      </w:r>
      <w:r w:rsidRPr="000F653D">
        <w:rPr>
          <w:szCs w:val="22"/>
          <w:lang w:val="en-GB"/>
        </w:rPr>
        <w:t xml:space="preserve">created by </w:t>
      </w:r>
      <w:r w:rsidR="00810BB6">
        <w:rPr>
          <w:szCs w:val="22"/>
          <w:lang w:val="en-GB"/>
        </w:rPr>
        <w:t xml:space="preserve">professional </w:t>
      </w:r>
      <w:r w:rsidRPr="000F653D">
        <w:rPr>
          <w:szCs w:val="22"/>
          <w:lang w:val="en-GB"/>
        </w:rPr>
        <w:t xml:space="preserve">artists. </w:t>
      </w:r>
      <w:r w:rsidRPr="00EE4690">
        <w:rPr>
          <w:szCs w:val="22"/>
          <w:lang w:val="en-GB"/>
        </w:rPr>
        <w:t>Distances and sizes are scaled according to 1:20 million, and the inner planets are all in the Stockholm area.</w:t>
      </w:r>
      <w:r w:rsidRPr="000F653D">
        <w:rPr>
          <w:szCs w:val="22"/>
          <w:lang w:val="en-GB"/>
        </w:rPr>
        <w:t xml:space="preserve"> Although SSS has a great potential, it has up to now not been used much in education</w:t>
      </w:r>
      <w:r w:rsidRPr="000F653D">
        <w:rPr>
          <w:sz w:val="20"/>
          <w:lang w:val="en-GB"/>
        </w:rPr>
        <w:t>.</w:t>
      </w:r>
    </w:p>
    <w:p w14:paraId="50D2C175" w14:textId="53EB937E" w:rsidR="00810BB6" w:rsidRPr="00810BB6" w:rsidRDefault="00810BB6" w:rsidP="00810BB6">
      <w:pPr>
        <w:widowControl w:val="0"/>
        <w:autoSpaceDE w:val="0"/>
        <w:autoSpaceDN w:val="0"/>
        <w:adjustRightInd w:val="0"/>
        <w:spacing w:before="0" w:after="240" w:line="320" w:lineRule="atLeast"/>
        <w:jc w:val="left"/>
        <w:rPr>
          <w:szCs w:val="22"/>
          <w:lang w:val="en-GB"/>
        </w:rPr>
      </w:pPr>
      <w:r w:rsidRPr="00810BB6">
        <w:rPr>
          <w:szCs w:val="22"/>
          <w:lang w:val="en-GB"/>
        </w:rPr>
        <w:t xml:space="preserve">The demonstrator is grounded on the Collaborative learning approach </w:t>
      </w:r>
      <w:r w:rsidR="00BE0E44">
        <w:rPr>
          <w:szCs w:val="22"/>
          <w:lang w:val="en-GB"/>
        </w:rPr>
        <w:t>(</w:t>
      </w:r>
      <w:r w:rsidR="00AE45CF">
        <w:rPr>
          <w:szCs w:val="22"/>
          <w:lang w:val="en-GB"/>
        </w:rPr>
        <w:t xml:space="preserve">Roger </w:t>
      </w:r>
      <w:proofErr w:type="spellStart"/>
      <w:r w:rsidR="00AE45CF">
        <w:rPr>
          <w:szCs w:val="22"/>
          <w:lang w:val="en-GB"/>
        </w:rPr>
        <w:t>Säljö</w:t>
      </w:r>
      <w:proofErr w:type="spellEnd"/>
      <w:r w:rsidR="00AE45CF">
        <w:rPr>
          <w:szCs w:val="22"/>
          <w:lang w:val="en-GB"/>
        </w:rPr>
        <w:t>, 2000</w:t>
      </w:r>
      <w:proofErr w:type="gramStart"/>
      <w:r w:rsidR="00AE45CF">
        <w:rPr>
          <w:szCs w:val="22"/>
          <w:lang w:val="en-GB"/>
        </w:rPr>
        <w:t xml:space="preserve">;  </w:t>
      </w:r>
      <w:proofErr w:type="spellStart"/>
      <w:r w:rsidR="00BE0E44">
        <w:rPr>
          <w:szCs w:val="22"/>
          <w:lang w:val="en-GB"/>
        </w:rPr>
        <w:t>Vygotsky</w:t>
      </w:r>
      <w:proofErr w:type="spellEnd"/>
      <w:proofErr w:type="gramEnd"/>
      <w:r w:rsidR="00BE0E44">
        <w:rPr>
          <w:szCs w:val="22"/>
          <w:lang w:val="en-GB"/>
        </w:rPr>
        <w:t xml:space="preserve">, </w:t>
      </w:r>
      <w:r w:rsidR="000B1D1C">
        <w:rPr>
          <w:szCs w:val="22"/>
          <w:lang w:val="en-GB"/>
        </w:rPr>
        <w:t>1978</w:t>
      </w:r>
      <w:r w:rsidR="00BE0E44">
        <w:rPr>
          <w:szCs w:val="22"/>
          <w:lang w:val="en-GB"/>
        </w:rPr>
        <w:t xml:space="preserve">) </w:t>
      </w:r>
      <w:r w:rsidRPr="00810BB6">
        <w:rPr>
          <w:szCs w:val="22"/>
          <w:lang w:val="en-GB"/>
        </w:rPr>
        <w:t xml:space="preserve">in the form of </w:t>
      </w:r>
      <w:r>
        <w:rPr>
          <w:szCs w:val="22"/>
          <w:lang w:val="en-GB"/>
        </w:rPr>
        <w:t>group works that culminate in a presentation, which might be artistic or more scientific. In addition there are group works based on Inquiry Based learning where the groups by exploring small models of the planetary system discover the answers to previously given questions that are aimed at addressing some common misconceptions in astronomy.</w:t>
      </w:r>
    </w:p>
    <w:p w14:paraId="32946805" w14:textId="77777777" w:rsidR="00810BB6" w:rsidRPr="000F653D" w:rsidRDefault="00810BB6" w:rsidP="003E5915">
      <w:pPr>
        <w:rPr>
          <w:sz w:val="20"/>
          <w:lang w:val="en-GB"/>
        </w:rPr>
      </w:pPr>
    </w:p>
    <w:p w14:paraId="5EE609E2" w14:textId="77777777" w:rsidR="00D635FB" w:rsidRPr="000F653D" w:rsidRDefault="00D635FB" w:rsidP="00D635FB">
      <w:pPr>
        <w:pStyle w:val="Heading1"/>
        <w:keepLines/>
        <w:pageBreakBefore/>
        <w:tabs>
          <w:tab w:val="num" w:pos="720"/>
        </w:tabs>
        <w:spacing w:before="120" w:after="60" w:line="276" w:lineRule="auto"/>
        <w:ind w:left="0" w:firstLine="0"/>
        <w:rPr>
          <w:color w:val="1F497D" w:themeColor="text2"/>
          <w:sz w:val="22"/>
        </w:rPr>
      </w:pPr>
      <w:r w:rsidRPr="000F653D">
        <w:rPr>
          <w:color w:val="1F497D" w:themeColor="text2"/>
          <w:sz w:val="22"/>
        </w:rPr>
        <w:lastRenderedPageBreak/>
        <w:t>Learning Objectives</w:t>
      </w:r>
      <w:bookmarkEnd w:id="10"/>
      <w:r w:rsidRPr="000F653D">
        <w:rPr>
          <w:color w:val="1F497D" w:themeColor="text2"/>
          <w:sz w:val="22"/>
        </w:rPr>
        <w:t xml:space="preserve"> </w:t>
      </w:r>
    </w:p>
    <w:p w14:paraId="3A160303" w14:textId="77777777" w:rsidR="00D635FB" w:rsidRPr="000F653D" w:rsidRDefault="00D635FB" w:rsidP="00D635FB">
      <w:pPr>
        <w:rPr>
          <w:lang w:val="en-GB"/>
        </w:rPr>
      </w:pPr>
    </w:p>
    <w:p w14:paraId="797E50BE" w14:textId="77777777" w:rsidR="00D635FB" w:rsidRPr="000F653D" w:rsidRDefault="00D635FB" w:rsidP="00D635FB">
      <w:pPr>
        <w:pStyle w:val="Heading2"/>
        <w:ind w:left="709" w:hanging="709"/>
        <w:rPr>
          <w:rFonts w:cs="Tahoma"/>
          <w:color w:val="1F497D" w:themeColor="text2"/>
          <w:szCs w:val="22"/>
          <w:lang w:val="en-GB"/>
        </w:rPr>
      </w:pPr>
      <w:bookmarkStart w:id="11" w:name="_Toc450047477"/>
      <w:r w:rsidRPr="000F653D">
        <w:rPr>
          <w:rFonts w:cs="Tahoma"/>
          <w:color w:val="1F497D" w:themeColor="text2"/>
          <w:szCs w:val="22"/>
          <w:lang w:val="en-GB"/>
        </w:rPr>
        <w:t>Domain specific objectives</w:t>
      </w:r>
      <w:bookmarkEnd w:id="11"/>
    </w:p>
    <w:p w14:paraId="3936D930" w14:textId="614092A9" w:rsidR="00691752" w:rsidRDefault="00691752" w:rsidP="000F653D">
      <w:pPr>
        <w:rPr>
          <w:szCs w:val="22"/>
          <w:lang w:val="en-GB"/>
        </w:rPr>
      </w:pPr>
      <w:r>
        <w:rPr>
          <w:szCs w:val="22"/>
          <w:lang w:val="en-GB"/>
        </w:rPr>
        <w:t>The main</w:t>
      </w:r>
      <w:r w:rsidR="00AD076B">
        <w:rPr>
          <w:szCs w:val="22"/>
          <w:lang w:val="en-GB"/>
        </w:rPr>
        <w:t xml:space="preserve"> aim</w:t>
      </w:r>
      <w:r>
        <w:rPr>
          <w:szCs w:val="22"/>
          <w:lang w:val="en-GB"/>
        </w:rPr>
        <w:t xml:space="preserve"> of the </w:t>
      </w:r>
      <w:r w:rsidR="00F27494">
        <w:rPr>
          <w:szCs w:val="22"/>
          <w:lang w:val="en-GB"/>
        </w:rPr>
        <w:t>Aspects of Venus (</w:t>
      </w:r>
      <w:proofErr w:type="spellStart"/>
      <w:r>
        <w:rPr>
          <w:szCs w:val="22"/>
          <w:lang w:val="en-GB"/>
        </w:rPr>
        <w:t>AoV</w:t>
      </w:r>
      <w:proofErr w:type="spellEnd"/>
      <w:r w:rsidR="00F27494">
        <w:rPr>
          <w:szCs w:val="22"/>
          <w:lang w:val="en-GB"/>
        </w:rPr>
        <w:t>)</w:t>
      </w:r>
      <w:r>
        <w:rPr>
          <w:szCs w:val="22"/>
          <w:lang w:val="en-GB"/>
        </w:rPr>
        <w:t xml:space="preserve"> activity is to increase students’ interest and knowledge in science, particularly astronomy, through the means of inquiry and different forms of artistic expression.</w:t>
      </w:r>
    </w:p>
    <w:p w14:paraId="0836DB8F" w14:textId="77777777" w:rsidR="00691752" w:rsidRDefault="00691752" w:rsidP="000F653D">
      <w:pPr>
        <w:rPr>
          <w:szCs w:val="22"/>
          <w:lang w:val="en-GB"/>
        </w:rPr>
      </w:pPr>
    </w:p>
    <w:p w14:paraId="7DF2FEB1" w14:textId="1A6F0620" w:rsidR="000F653D" w:rsidRPr="000F653D" w:rsidRDefault="000F653D" w:rsidP="000F653D">
      <w:pPr>
        <w:rPr>
          <w:szCs w:val="22"/>
          <w:lang w:val="en-GB"/>
        </w:rPr>
      </w:pPr>
      <w:r w:rsidRPr="000F653D">
        <w:rPr>
          <w:szCs w:val="22"/>
          <w:lang w:val="en-GB"/>
        </w:rPr>
        <w:t xml:space="preserve">The </w:t>
      </w:r>
      <w:proofErr w:type="spellStart"/>
      <w:r w:rsidRPr="000F653D">
        <w:rPr>
          <w:szCs w:val="22"/>
          <w:lang w:val="en-GB"/>
        </w:rPr>
        <w:t>AoV</w:t>
      </w:r>
      <w:proofErr w:type="spellEnd"/>
      <w:r w:rsidRPr="000F653D">
        <w:rPr>
          <w:szCs w:val="22"/>
          <w:lang w:val="en-GB"/>
        </w:rPr>
        <w:t xml:space="preserve"> domain specific objectives are to: </w:t>
      </w:r>
    </w:p>
    <w:p w14:paraId="1E95E64E" w14:textId="0F861DE5" w:rsidR="000F653D" w:rsidRPr="00691752" w:rsidRDefault="00BE0E44" w:rsidP="00691752">
      <w:pPr>
        <w:pStyle w:val="ListParagraph"/>
        <w:numPr>
          <w:ilvl w:val="0"/>
          <w:numId w:val="13"/>
        </w:numPr>
        <w:rPr>
          <w:szCs w:val="22"/>
          <w:lang w:val="en-GB"/>
        </w:rPr>
      </w:pPr>
      <w:proofErr w:type="gramStart"/>
      <w:r>
        <w:rPr>
          <w:szCs w:val="22"/>
          <w:lang w:val="en-GB"/>
        </w:rPr>
        <w:t>g</w:t>
      </w:r>
      <w:r w:rsidR="000F653D" w:rsidRPr="00691752">
        <w:rPr>
          <w:szCs w:val="22"/>
          <w:lang w:val="en-GB"/>
        </w:rPr>
        <w:t>et</w:t>
      </w:r>
      <w:proofErr w:type="gramEnd"/>
      <w:r w:rsidR="000F653D" w:rsidRPr="00691752">
        <w:rPr>
          <w:szCs w:val="22"/>
          <w:lang w:val="en-GB"/>
        </w:rPr>
        <w:t xml:space="preserve"> students interested in science through artistic expression of astronomical questions</w:t>
      </w:r>
    </w:p>
    <w:p w14:paraId="77B11147" w14:textId="4E829408" w:rsidR="000F653D" w:rsidRPr="00691752" w:rsidRDefault="00BE0E44" w:rsidP="00691752">
      <w:pPr>
        <w:pStyle w:val="ListParagraph"/>
        <w:numPr>
          <w:ilvl w:val="0"/>
          <w:numId w:val="13"/>
        </w:numPr>
        <w:rPr>
          <w:szCs w:val="22"/>
          <w:lang w:val="en-GB"/>
        </w:rPr>
      </w:pPr>
      <w:proofErr w:type="gramStart"/>
      <w:r>
        <w:rPr>
          <w:szCs w:val="22"/>
          <w:lang w:val="en-GB"/>
        </w:rPr>
        <w:t>i</w:t>
      </w:r>
      <w:r w:rsidR="000F653D" w:rsidRPr="00691752">
        <w:rPr>
          <w:szCs w:val="22"/>
          <w:lang w:val="en-GB"/>
        </w:rPr>
        <w:t>nitiate</w:t>
      </w:r>
      <w:proofErr w:type="gramEnd"/>
      <w:r w:rsidR="000F653D" w:rsidRPr="00691752">
        <w:rPr>
          <w:szCs w:val="22"/>
          <w:lang w:val="en-GB"/>
        </w:rPr>
        <w:t xml:space="preserve"> a discussion on different misconceptions in astronomy  </w:t>
      </w:r>
    </w:p>
    <w:p w14:paraId="5EF0D3EA" w14:textId="0275D3E5" w:rsidR="000F653D" w:rsidRPr="00691752" w:rsidRDefault="00BE0E44" w:rsidP="00691752">
      <w:pPr>
        <w:pStyle w:val="ListParagraph"/>
        <w:numPr>
          <w:ilvl w:val="0"/>
          <w:numId w:val="13"/>
        </w:numPr>
        <w:rPr>
          <w:szCs w:val="22"/>
          <w:lang w:val="en-GB"/>
        </w:rPr>
      </w:pPr>
      <w:proofErr w:type="gramStart"/>
      <w:r>
        <w:rPr>
          <w:szCs w:val="22"/>
          <w:lang w:val="en-GB"/>
        </w:rPr>
        <w:t>i</w:t>
      </w:r>
      <w:r w:rsidR="000F653D" w:rsidRPr="00691752">
        <w:rPr>
          <w:szCs w:val="22"/>
          <w:lang w:val="en-GB"/>
        </w:rPr>
        <w:t>nitiate</w:t>
      </w:r>
      <w:proofErr w:type="gramEnd"/>
      <w:r w:rsidR="000F653D" w:rsidRPr="00691752">
        <w:rPr>
          <w:szCs w:val="22"/>
          <w:lang w:val="en-GB"/>
        </w:rPr>
        <w:t xml:space="preserve"> contact between students and young scientists  </w:t>
      </w:r>
    </w:p>
    <w:p w14:paraId="62DBFF4B" w14:textId="7D4EBBA0" w:rsidR="00691752" w:rsidRPr="00691752" w:rsidRDefault="00BE0E44" w:rsidP="00691752">
      <w:pPr>
        <w:pStyle w:val="ListParagraph"/>
        <w:numPr>
          <w:ilvl w:val="0"/>
          <w:numId w:val="13"/>
        </w:numPr>
        <w:rPr>
          <w:szCs w:val="22"/>
          <w:lang w:val="en-GB"/>
        </w:rPr>
      </w:pPr>
      <w:proofErr w:type="gramStart"/>
      <w:r>
        <w:rPr>
          <w:szCs w:val="22"/>
          <w:lang w:val="en-GB"/>
        </w:rPr>
        <w:t>i</w:t>
      </w:r>
      <w:r w:rsidR="00691752" w:rsidRPr="00691752">
        <w:rPr>
          <w:szCs w:val="22"/>
          <w:lang w:val="en-GB"/>
        </w:rPr>
        <w:t>ncr</w:t>
      </w:r>
      <w:r>
        <w:rPr>
          <w:szCs w:val="22"/>
          <w:lang w:val="en-GB"/>
        </w:rPr>
        <w:t>ease</w:t>
      </w:r>
      <w:proofErr w:type="gramEnd"/>
      <w:r>
        <w:rPr>
          <w:szCs w:val="22"/>
          <w:lang w:val="en-GB"/>
        </w:rPr>
        <w:t xml:space="preserve"> students’ self-confidence </w:t>
      </w:r>
      <w:r w:rsidR="00691752" w:rsidRPr="00691752">
        <w:rPr>
          <w:szCs w:val="22"/>
          <w:lang w:val="en-GB"/>
        </w:rPr>
        <w:t>in the subjects involved</w:t>
      </w:r>
    </w:p>
    <w:p w14:paraId="4BC164F2" w14:textId="77777777" w:rsidR="000F653D" w:rsidRPr="000F653D" w:rsidRDefault="000F653D" w:rsidP="000F653D">
      <w:pPr>
        <w:rPr>
          <w:szCs w:val="22"/>
          <w:lang w:val="en-GB"/>
        </w:rPr>
      </w:pPr>
    </w:p>
    <w:p w14:paraId="67829445" w14:textId="266846AA" w:rsidR="000F653D" w:rsidRPr="000F653D" w:rsidRDefault="000F653D" w:rsidP="000F653D">
      <w:pPr>
        <w:rPr>
          <w:szCs w:val="22"/>
          <w:lang w:val="en-GB"/>
        </w:rPr>
      </w:pPr>
      <w:r w:rsidRPr="000F653D">
        <w:rPr>
          <w:szCs w:val="22"/>
          <w:lang w:val="en-GB"/>
        </w:rPr>
        <w:t>Towards attaining these objectives, peripheral aims are formed addressing students’ needs to:  </w:t>
      </w:r>
    </w:p>
    <w:p w14:paraId="711547B5" w14:textId="77777777" w:rsidR="000F653D" w:rsidRPr="000F653D" w:rsidRDefault="000F653D" w:rsidP="000F653D">
      <w:pPr>
        <w:pStyle w:val="ListParagraph"/>
        <w:numPr>
          <w:ilvl w:val="0"/>
          <w:numId w:val="11"/>
        </w:numPr>
        <w:rPr>
          <w:szCs w:val="22"/>
          <w:lang w:val="en-GB"/>
        </w:rPr>
      </w:pPr>
      <w:proofErr w:type="gramStart"/>
      <w:r w:rsidRPr="000F653D">
        <w:rPr>
          <w:szCs w:val="22"/>
          <w:lang w:val="en-GB"/>
        </w:rPr>
        <w:t>develop</w:t>
      </w:r>
      <w:proofErr w:type="gramEnd"/>
      <w:r w:rsidRPr="000F653D">
        <w:rPr>
          <w:szCs w:val="22"/>
          <w:lang w:val="en-GB"/>
        </w:rPr>
        <w:t xml:space="preserve"> understandings about scientific inquiry </w:t>
      </w:r>
    </w:p>
    <w:p w14:paraId="63062733" w14:textId="77777777" w:rsidR="000F653D" w:rsidRPr="000F653D" w:rsidRDefault="000F653D" w:rsidP="000F653D">
      <w:pPr>
        <w:pStyle w:val="ListParagraph"/>
        <w:numPr>
          <w:ilvl w:val="0"/>
          <w:numId w:val="11"/>
        </w:numPr>
        <w:rPr>
          <w:szCs w:val="22"/>
          <w:lang w:val="en-GB"/>
        </w:rPr>
      </w:pPr>
      <w:proofErr w:type="gramStart"/>
      <w:r w:rsidRPr="000F653D">
        <w:rPr>
          <w:szCs w:val="22"/>
          <w:lang w:val="en-GB"/>
        </w:rPr>
        <w:t>identify</w:t>
      </w:r>
      <w:proofErr w:type="gramEnd"/>
      <w:r w:rsidRPr="000F653D">
        <w:rPr>
          <w:szCs w:val="22"/>
          <w:lang w:val="en-GB"/>
        </w:rPr>
        <w:t xml:space="preserve"> questions and concepts that guide scientific investigations </w:t>
      </w:r>
    </w:p>
    <w:p w14:paraId="6BC983DA" w14:textId="77777777" w:rsidR="000F653D" w:rsidRPr="000F653D" w:rsidRDefault="000F653D" w:rsidP="000F653D">
      <w:pPr>
        <w:pStyle w:val="ListParagraph"/>
        <w:numPr>
          <w:ilvl w:val="0"/>
          <w:numId w:val="11"/>
        </w:numPr>
        <w:rPr>
          <w:szCs w:val="22"/>
          <w:lang w:val="en-GB"/>
        </w:rPr>
      </w:pPr>
      <w:proofErr w:type="gramStart"/>
      <w:r w:rsidRPr="000F653D">
        <w:rPr>
          <w:szCs w:val="22"/>
          <w:lang w:val="en-GB"/>
        </w:rPr>
        <w:t>formulate</w:t>
      </w:r>
      <w:proofErr w:type="gramEnd"/>
      <w:r w:rsidRPr="000F653D">
        <w:rPr>
          <w:szCs w:val="22"/>
          <w:lang w:val="en-GB"/>
        </w:rPr>
        <w:t xml:space="preserve"> and revise scientific explanations and models using logic and evidence </w:t>
      </w:r>
    </w:p>
    <w:p w14:paraId="0497F0B5" w14:textId="191FD872" w:rsidR="000F653D" w:rsidRDefault="000F653D" w:rsidP="000F653D">
      <w:pPr>
        <w:pStyle w:val="ListParagraph"/>
        <w:numPr>
          <w:ilvl w:val="0"/>
          <w:numId w:val="11"/>
        </w:numPr>
        <w:rPr>
          <w:szCs w:val="22"/>
          <w:lang w:val="en-GB"/>
        </w:rPr>
      </w:pPr>
      <w:proofErr w:type="gramStart"/>
      <w:r w:rsidRPr="000F653D">
        <w:rPr>
          <w:szCs w:val="22"/>
          <w:lang w:val="en-GB"/>
        </w:rPr>
        <w:t>communicate</w:t>
      </w:r>
      <w:proofErr w:type="gramEnd"/>
      <w:r w:rsidRPr="000F653D">
        <w:rPr>
          <w:szCs w:val="22"/>
          <w:lang w:val="en-GB"/>
        </w:rPr>
        <w:t xml:space="preserve"> and defend a scientific argument </w:t>
      </w:r>
    </w:p>
    <w:p w14:paraId="0DBB37E1" w14:textId="5080D540" w:rsidR="00DD0F38" w:rsidRPr="000F653D" w:rsidRDefault="00BE0E44" w:rsidP="000F653D">
      <w:pPr>
        <w:pStyle w:val="ListParagraph"/>
        <w:numPr>
          <w:ilvl w:val="0"/>
          <w:numId w:val="11"/>
        </w:numPr>
        <w:rPr>
          <w:szCs w:val="22"/>
          <w:lang w:val="en-GB"/>
        </w:rPr>
      </w:pPr>
      <w:proofErr w:type="gramStart"/>
      <w:r>
        <w:rPr>
          <w:szCs w:val="22"/>
          <w:lang w:val="en-GB"/>
        </w:rPr>
        <w:t>m</w:t>
      </w:r>
      <w:r w:rsidR="00DD0F38">
        <w:rPr>
          <w:szCs w:val="22"/>
          <w:lang w:val="en-GB"/>
        </w:rPr>
        <w:t>eet</w:t>
      </w:r>
      <w:proofErr w:type="gramEnd"/>
      <w:r w:rsidR="00DD0F38">
        <w:rPr>
          <w:szCs w:val="22"/>
          <w:lang w:val="en-GB"/>
        </w:rPr>
        <w:t xml:space="preserve"> role models in the form of older students and young scientists</w:t>
      </w:r>
    </w:p>
    <w:p w14:paraId="7DEC943D" w14:textId="77777777" w:rsidR="00D635FB" w:rsidRPr="000F653D" w:rsidRDefault="00D635FB" w:rsidP="00D635FB">
      <w:pPr>
        <w:rPr>
          <w:lang w:val="en-GB"/>
        </w:rPr>
      </w:pPr>
    </w:p>
    <w:p w14:paraId="77FFD4E1" w14:textId="77777777" w:rsidR="00D635FB" w:rsidRPr="000F653D" w:rsidRDefault="00D635FB" w:rsidP="00D635FB">
      <w:pPr>
        <w:pStyle w:val="Heading2"/>
        <w:ind w:left="709" w:hanging="709"/>
        <w:rPr>
          <w:rFonts w:cs="Tahoma"/>
          <w:color w:val="1F497D" w:themeColor="text2"/>
          <w:szCs w:val="22"/>
          <w:lang w:val="en-GB"/>
        </w:rPr>
      </w:pPr>
      <w:bookmarkStart w:id="12" w:name="_Toc450047478"/>
      <w:r w:rsidRPr="000F653D">
        <w:rPr>
          <w:rFonts w:cs="Tahoma"/>
          <w:color w:val="1F497D" w:themeColor="text2"/>
          <w:szCs w:val="22"/>
          <w:lang w:val="en-GB"/>
        </w:rPr>
        <w:t>General skills objectives</w:t>
      </w:r>
      <w:bookmarkEnd w:id="12"/>
    </w:p>
    <w:p w14:paraId="2C96AB28" w14:textId="687A6496" w:rsidR="00D635FB" w:rsidRDefault="00DD0F38" w:rsidP="00D635FB">
      <w:pPr>
        <w:rPr>
          <w:lang w:val="en-GB"/>
        </w:rPr>
      </w:pPr>
      <w:r>
        <w:rPr>
          <w:lang w:val="en-GB"/>
        </w:rPr>
        <w:t xml:space="preserve">In the context of the </w:t>
      </w:r>
      <w:proofErr w:type="spellStart"/>
      <w:r>
        <w:rPr>
          <w:lang w:val="en-GB"/>
        </w:rPr>
        <w:t>AoV</w:t>
      </w:r>
      <w:proofErr w:type="spellEnd"/>
      <w:r>
        <w:rPr>
          <w:lang w:val="en-GB"/>
        </w:rPr>
        <w:t>, students’ general skills objectives are:</w:t>
      </w:r>
    </w:p>
    <w:p w14:paraId="5EFE9A82" w14:textId="07FD9DF7" w:rsidR="00DD0F38" w:rsidRDefault="00DD0F38" w:rsidP="00DD0F38">
      <w:pPr>
        <w:pStyle w:val="ListParagraph"/>
        <w:numPr>
          <w:ilvl w:val="0"/>
          <w:numId w:val="14"/>
        </w:numPr>
        <w:rPr>
          <w:lang w:val="en-GB"/>
        </w:rPr>
      </w:pPr>
      <w:r>
        <w:rPr>
          <w:lang w:val="en-GB"/>
        </w:rPr>
        <w:t>Active participation and engagement in the presentation of scientific concepts</w:t>
      </w:r>
    </w:p>
    <w:p w14:paraId="79B0A02C" w14:textId="0493B4B4" w:rsidR="00DD0F38" w:rsidRDefault="00DD0F38" w:rsidP="00DD0F38">
      <w:pPr>
        <w:pStyle w:val="ListParagraph"/>
        <w:numPr>
          <w:ilvl w:val="0"/>
          <w:numId w:val="14"/>
        </w:numPr>
        <w:rPr>
          <w:lang w:val="en-GB"/>
        </w:rPr>
      </w:pPr>
      <w:r>
        <w:rPr>
          <w:lang w:val="en-GB"/>
        </w:rPr>
        <w:t>Understanding and applying the scientific inquiry approach</w:t>
      </w:r>
    </w:p>
    <w:p w14:paraId="27A1C873" w14:textId="4CF8DAF0" w:rsidR="00DD0F38" w:rsidRDefault="00DD0F38" w:rsidP="00DD0F38">
      <w:pPr>
        <w:pStyle w:val="ListParagraph"/>
        <w:numPr>
          <w:ilvl w:val="0"/>
          <w:numId w:val="14"/>
        </w:numPr>
        <w:rPr>
          <w:lang w:val="en-GB"/>
        </w:rPr>
      </w:pPr>
      <w:r>
        <w:rPr>
          <w:lang w:val="en-GB"/>
        </w:rPr>
        <w:t>Connecting science with arts</w:t>
      </w:r>
    </w:p>
    <w:p w14:paraId="31881776" w14:textId="0C3891C8" w:rsidR="00DD0F38" w:rsidRDefault="00DD0F38" w:rsidP="00DD0F38">
      <w:pPr>
        <w:pStyle w:val="ListParagraph"/>
        <w:numPr>
          <w:ilvl w:val="0"/>
          <w:numId w:val="14"/>
        </w:numPr>
        <w:rPr>
          <w:lang w:val="en-GB"/>
        </w:rPr>
      </w:pPr>
      <w:r>
        <w:rPr>
          <w:lang w:val="en-GB"/>
        </w:rPr>
        <w:t>Language skills</w:t>
      </w:r>
    </w:p>
    <w:p w14:paraId="01F41790" w14:textId="713D6E69" w:rsidR="00DD0F38" w:rsidRDefault="00DD0F38" w:rsidP="00DD0F38">
      <w:pPr>
        <w:pStyle w:val="ListParagraph"/>
        <w:numPr>
          <w:ilvl w:val="0"/>
          <w:numId w:val="14"/>
        </w:numPr>
        <w:rPr>
          <w:lang w:val="en-GB"/>
        </w:rPr>
      </w:pPr>
      <w:r>
        <w:rPr>
          <w:lang w:val="en-GB"/>
        </w:rPr>
        <w:t>Developing a spirit of cooperation and teamwork</w:t>
      </w:r>
    </w:p>
    <w:p w14:paraId="5CC1B149" w14:textId="77777777" w:rsidR="00DD0F38" w:rsidRPr="00DD0F38" w:rsidRDefault="00DD0F38" w:rsidP="00DD0F38">
      <w:pPr>
        <w:pStyle w:val="ListParagraph"/>
        <w:rPr>
          <w:lang w:val="en-GB"/>
        </w:rPr>
      </w:pPr>
    </w:p>
    <w:p w14:paraId="2B30FB45" w14:textId="77777777" w:rsidR="00D635FB" w:rsidRPr="000F653D"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3" w:name="_Toc450047479"/>
      <w:r w:rsidRPr="000F653D">
        <w:rPr>
          <w:color w:val="1F497D" w:themeColor="text2"/>
          <w:sz w:val="22"/>
        </w:rPr>
        <w:lastRenderedPageBreak/>
        <w:t>Demonstrator characteristics and Needs of Students</w:t>
      </w:r>
      <w:bookmarkEnd w:id="13"/>
    </w:p>
    <w:p w14:paraId="11244276" w14:textId="77777777" w:rsidR="00895A68" w:rsidRPr="000F653D" w:rsidRDefault="00895A68" w:rsidP="00895A68">
      <w:pPr>
        <w:pStyle w:val="Heading2"/>
        <w:ind w:left="709" w:hanging="709"/>
        <w:rPr>
          <w:rFonts w:cs="Tahoma"/>
          <w:color w:val="1F497D" w:themeColor="text2"/>
          <w:szCs w:val="22"/>
          <w:lang w:val="en-GB"/>
        </w:rPr>
      </w:pPr>
      <w:bookmarkStart w:id="14" w:name="_Toc450047480"/>
      <w:r w:rsidRPr="000F653D">
        <w:rPr>
          <w:rFonts w:cs="Tahoma"/>
          <w:color w:val="1F497D" w:themeColor="text2"/>
          <w:szCs w:val="22"/>
          <w:lang w:val="en-GB"/>
        </w:rPr>
        <w:t>Aim of the demonstrator</w:t>
      </w:r>
      <w:bookmarkEnd w:id="14"/>
    </w:p>
    <w:p w14:paraId="37166BC7" w14:textId="624337FA" w:rsidR="00895A68" w:rsidRPr="000F653D" w:rsidRDefault="00A572A2" w:rsidP="00895A68">
      <w:pPr>
        <w:rPr>
          <w:lang w:val="en-GB"/>
        </w:rPr>
      </w:pPr>
      <w:r>
        <w:rPr>
          <w:lang w:val="en-GB"/>
        </w:rPr>
        <w:t xml:space="preserve">The demonstrator’s main aim is to improve students’ understanding of the geometry </w:t>
      </w:r>
      <w:r w:rsidR="003B12F0">
        <w:rPr>
          <w:lang w:val="en-GB"/>
        </w:rPr>
        <w:t xml:space="preserve">and structure </w:t>
      </w:r>
      <w:r>
        <w:rPr>
          <w:lang w:val="en-GB"/>
        </w:rPr>
        <w:t xml:space="preserve">of </w:t>
      </w:r>
      <w:r w:rsidR="003B12F0">
        <w:rPr>
          <w:lang w:val="en-GB"/>
        </w:rPr>
        <w:t xml:space="preserve">the solar system, the movements of planetary bodies and </w:t>
      </w:r>
      <w:r w:rsidR="0075058B">
        <w:rPr>
          <w:lang w:val="en-GB"/>
        </w:rPr>
        <w:t xml:space="preserve">how this can be observed, as well as </w:t>
      </w:r>
      <w:r w:rsidR="00556EAE">
        <w:rPr>
          <w:lang w:val="en-GB"/>
        </w:rPr>
        <w:t>how these effects affect us on Earth. By improving u</w:t>
      </w:r>
      <w:bookmarkStart w:id="15" w:name="_GoBack"/>
      <w:bookmarkEnd w:id="15"/>
      <w:r w:rsidR="00556EAE">
        <w:rPr>
          <w:lang w:val="en-GB"/>
        </w:rPr>
        <w:t>nderstanding of these phenomena, we aim to increase student interests for scien</w:t>
      </w:r>
      <w:r w:rsidR="00767D2C">
        <w:rPr>
          <w:lang w:val="en-GB"/>
        </w:rPr>
        <w:t>ce in general and astronomy in particular.</w:t>
      </w:r>
    </w:p>
    <w:p w14:paraId="723192FF" w14:textId="77777777" w:rsidR="00895A68" w:rsidRPr="000F653D" w:rsidRDefault="00895A68" w:rsidP="00895A68">
      <w:pPr>
        <w:pStyle w:val="Heading2"/>
        <w:ind w:left="709" w:hanging="709"/>
        <w:rPr>
          <w:rFonts w:cs="Tahoma"/>
          <w:color w:val="1F497D" w:themeColor="text2"/>
          <w:szCs w:val="22"/>
          <w:lang w:val="en-GB"/>
        </w:rPr>
      </w:pPr>
      <w:bookmarkStart w:id="16" w:name="_Toc450047481"/>
      <w:r w:rsidRPr="000F653D">
        <w:rPr>
          <w:rFonts w:cs="Tahoma"/>
          <w:color w:val="1F497D" w:themeColor="text2"/>
          <w:szCs w:val="22"/>
          <w:lang w:val="en-GB"/>
        </w:rPr>
        <w:t>Student needs addressed</w:t>
      </w:r>
      <w:bookmarkEnd w:id="16"/>
    </w:p>
    <w:p w14:paraId="433169DE" w14:textId="6115CBFB" w:rsidR="00046D11" w:rsidRDefault="00046D11" w:rsidP="00046D11">
      <w:pPr>
        <w:rPr>
          <w:lang w:val="en-GB"/>
        </w:rPr>
      </w:pPr>
      <w:r w:rsidRPr="00046D11">
        <w:rPr>
          <w:lang w:val="en-GB"/>
        </w:rPr>
        <w:t>In the demonstrator students identify</w:t>
      </w:r>
      <w:r>
        <w:rPr>
          <w:lang w:val="en-GB"/>
        </w:rPr>
        <w:t xml:space="preserve"> relevant questions (within the given framework)</w:t>
      </w:r>
      <w:r w:rsidRPr="00046D11">
        <w:rPr>
          <w:lang w:val="en-GB"/>
        </w:rPr>
        <w:t xml:space="preserve">, investigate and experiment </w:t>
      </w:r>
      <w:r>
        <w:rPr>
          <w:lang w:val="en-GB"/>
        </w:rPr>
        <w:t xml:space="preserve">to </w:t>
      </w:r>
      <w:r w:rsidRPr="00046D11">
        <w:rPr>
          <w:lang w:val="en-GB"/>
        </w:rPr>
        <w:t>construct knowledge</w:t>
      </w:r>
      <w:r w:rsidR="00941279">
        <w:rPr>
          <w:lang w:val="en-GB"/>
        </w:rPr>
        <w:t xml:space="preserve"> in order to improve their understanding of certain astronomical phenomena that are often subject of misconceptions</w:t>
      </w:r>
      <w:r w:rsidRPr="00046D11">
        <w:rPr>
          <w:lang w:val="en-GB"/>
        </w:rPr>
        <w:t xml:space="preserve">. The </w:t>
      </w:r>
      <w:proofErr w:type="gramStart"/>
      <w:r w:rsidRPr="00046D11">
        <w:rPr>
          <w:lang w:val="en-GB"/>
        </w:rPr>
        <w:t>topic</w:t>
      </w:r>
      <w:r>
        <w:rPr>
          <w:lang w:val="en-GB"/>
        </w:rPr>
        <w:t>/question</w:t>
      </w:r>
      <w:r w:rsidRPr="00046D11">
        <w:rPr>
          <w:lang w:val="en-GB"/>
        </w:rPr>
        <w:t xml:space="preserve"> </w:t>
      </w:r>
      <w:r>
        <w:rPr>
          <w:lang w:val="en-GB"/>
        </w:rPr>
        <w:t>to illustrate and the form of</w:t>
      </w:r>
      <w:r w:rsidRPr="00046D11">
        <w:rPr>
          <w:lang w:val="en-GB"/>
        </w:rPr>
        <w:t xml:space="preserve"> the </w:t>
      </w:r>
      <w:r>
        <w:rPr>
          <w:lang w:val="en-GB"/>
        </w:rPr>
        <w:t>artistic expression are selected by the students</w:t>
      </w:r>
      <w:proofErr w:type="gramEnd"/>
      <w:r>
        <w:rPr>
          <w:lang w:val="en-GB"/>
        </w:rPr>
        <w:t>.</w:t>
      </w:r>
      <w:r w:rsidR="00D560E4">
        <w:rPr>
          <w:lang w:val="en-GB"/>
        </w:rPr>
        <w:t xml:space="preserve"> </w:t>
      </w:r>
      <w:r>
        <w:rPr>
          <w:lang w:val="en-GB"/>
        </w:rPr>
        <w:t>The</w:t>
      </w:r>
      <w:r w:rsidRPr="00046D11">
        <w:rPr>
          <w:lang w:val="en-GB"/>
        </w:rPr>
        <w:t xml:space="preserve"> freedom of </w:t>
      </w:r>
      <w:r>
        <w:rPr>
          <w:lang w:val="en-GB"/>
        </w:rPr>
        <w:t xml:space="preserve">the artistic expression </w:t>
      </w:r>
      <w:r w:rsidRPr="00046D11">
        <w:rPr>
          <w:lang w:val="en-GB"/>
        </w:rPr>
        <w:t xml:space="preserve">is a challenging factor for students </w:t>
      </w:r>
      <w:r>
        <w:rPr>
          <w:lang w:val="en-GB"/>
        </w:rPr>
        <w:t xml:space="preserve">both </w:t>
      </w:r>
      <w:r w:rsidRPr="00046D11">
        <w:rPr>
          <w:lang w:val="en-GB"/>
        </w:rPr>
        <w:t>in order to</w:t>
      </w:r>
      <w:r>
        <w:rPr>
          <w:lang w:val="en-GB"/>
        </w:rPr>
        <w:t xml:space="preserve"> understand their scientific question </w:t>
      </w:r>
      <w:r w:rsidRPr="00046D11">
        <w:rPr>
          <w:lang w:val="en-GB"/>
        </w:rPr>
        <w:t xml:space="preserve">and be engaged in collaborative discourse and creation. </w:t>
      </w:r>
    </w:p>
    <w:p w14:paraId="669684BA" w14:textId="77777777" w:rsidR="00046D11" w:rsidRDefault="00046D11" w:rsidP="00046D11">
      <w:pPr>
        <w:rPr>
          <w:lang w:val="en-GB"/>
        </w:rPr>
      </w:pPr>
    </w:p>
    <w:p w14:paraId="72E13B71" w14:textId="77777777" w:rsidR="00895A68" w:rsidRPr="000F653D" w:rsidRDefault="00895A68" w:rsidP="00895A68">
      <w:pPr>
        <w:rPr>
          <w:lang w:val="en-GB"/>
        </w:rPr>
      </w:pPr>
    </w:p>
    <w:p w14:paraId="45B2532A" w14:textId="77777777" w:rsidR="00895A68" w:rsidRPr="000F653D" w:rsidRDefault="00895A68" w:rsidP="00895A68">
      <w:pPr>
        <w:pStyle w:val="Heading1"/>
        <w:keepLines/>
        <w:pageBreakBefore/>
        <w:tabs>
          <w:tab w:val="num" w:pos="720"/>
        </w:tabs>
        <w:spacing w:before="120" w:after="60" w:line="276" w:lineRule="auto"/>
        <w:ind w:left="0" w:firstLine="0"/>
        <w:rPr>
          <w:color w:val="1F497D" w:themeColor="text2"/>
          <w:sz w:val="22"/>
        </w:rPr>
      </w:pPr>
      <w:bookmarkStart w:id="17" w:name="_Toc450047482"/>
      <w:r w:rsidRPr="000F653D">
        <w:rPr>
          <w:color w:val="1F497D" w:themeColor="text2"/>
          <w:sz w:val="22"/>
        </w:rPr>
        <w:lastRenderedPageBreak/>
        <w:t>Learning Activities &amp; Effective Learning Environments</w:t>
      </w:r>
      <w:bookmarkEnd w:id="17"/>
      <w:r w:rsidRPr="000F653D">
        <w:rPr>
          <w:color w:val="1F497D" w:themeColor="text2"/>
          <w:sz w:val="22"/>
        </w:rPr>
        <w:t xml:space="preserve"> </w:t>
      </w:r>
    </w:p>
    <w:p w14:paraId="652D4880" w14:textId="77777777" w:rsidR="00895A68" w:rsidRPr="000F653D" w:rsidRDefault="00895A68" w:rsidP="00895A68">
      <w:pPr>
        <w:rPr>
          <w:lang w:val="en-GB"/>
        </w:rPr>
      </w:pPr>
    </w:p>
    <w:p w14:paraId="154332F7" w14:textId="77777777" w:rsidR="00853D0E" w:rsidRPr="000F653D" w:rsidRDefault="00853D0E" w:rsidP="00895A68">
      <w:pPr>
        <w:rPr>
          <w:lang w:val="en-GB"/>
        </w:rPr>
        <w:sectPr w:rsidR="00853D0E" w:rsidRPr="000F653D" w:rsidSect="009274BB">
          <w:headerReference w:type="default" r:id="rId9"/>
          <w:footerReference w:type="default" r:id="rId10"/>
          <w:headerReference w:type="first" r:id="rId11"/>
          <w:footerReference w:type="first" r:id="rId12"/>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56"/>
        <w:gridCol w:w="1094"/>
        <w:gridCol w:w="2132"/>
        <w:gridCol w:w="2522"/>
        <w:gridCol w:w="8"/>
        <w:gridCol w:w="1795"/>
        <w:gridCol w:w="2043"/>
        <w:gridCol w:w="1989"/>
      </w:tblGrid>
      <w:tr w:rsidR="00912ECD" w:rsidRPr="000F653D" w14:paraId="0D57F200" w14:textId="77777777" w:rsidTr="00893BFC">
        <w:trPr>
          <w:trHeight w:val="2504"/>
        </w:trPr>
        <w:tc>
          <w:tcPr>
            <w:tcW w:w="2132" w:type="pct"/>
            <w:gridSpan w:val="3"/>
            <w:shd w:val="clear" w:color="auto" w:fill="FFFFFF" w:themeFill="background1"/>
          </w:tcPr>
          <w:p w14:paraId="4E06E6C0" w14:textId="05072C8E" w:rsidR="00912ECD" w:rsidRPr="000F653D" w:rsidRDefault="00912ECD" w:rsidP="00893BFC">
            <w:pPr>
              <w:tabs>
                <w:tab w:val="left" w:pos="4270"/>
              </w:tabs>
              <w:rPr>
                <w:rFonts w:eastAsia="Garamond" w:cstheme="majorBidi"/>
                <w:b/>
                <w:color w:val="0F243E" w:themeColor="text2" w:themeShade="80"/>
                <w:sz w:val="20"/>
                <w:szCs w:val="20"/>
                <w:lang w:val="en-GB"/>
              </w:rPr>
            </w:pPr>
            <w:r w:rsidRPr="000F653D">
              <w:rPr>
                <w:color w:val="0F243E" w:themeColor="text2" w:themeShade="80"/>
                <w:sz w:val="20"/>
                <w:szCs w:val="20"/>
                <w:lang w:val="en-GB"/>
              </w:rPr>
              <w:lastRenderedPageBreak/>
              <w:t xml:space="preserve">Science topic:  </w:t>
            </w:r>
            <w:r w:rsidR="001C1690">
              <w:rPr>
                <w:color w:val="0F243E" w:themeColor="text2" w:themeShade="80"/>
                <w:sz w:val="20"/>
                <w:szCs w:val="20"/>
                <w:lang w:val="en-GB"/>
              </w:rPr>
              <w:t>Astronomy, physics, chemistry, mathematics</w:t>
            </w:r>
          </w:p>
          <w:p w14:paraId="79CF365A" w14:textId="2EB727CC" w:rsidR="00912ECD" w:rsidRPr="000F653D" w:rsidRDefault="00912ECD" w:rsidP="00893BFC">
            <w:pPr>
              <w:tabs>
                <w:tab w:val="left" w:pos="4270"/>
              </w:tabs>
              <w:rPr>
                <w:color w:val="0F243E" w:themeColor="text2" w:themeShade="80"/>
                <w:sz w:val="20"/>
                <w:szCs w:val="20"/>
                <w:lang w:val="en-GB"/>
              </w:rPr>
            </w:pPr>
            <w:r w:rsidRPr="000F653D">
              <w:rPr>
                <w:color w:val="0F243E" w:themeColor="text2" w:themeShade="80"/>
                <w:sz w:val="20"/>
                <w:szCs w:val="20"/>
                <w:lang w:val="en-GB"/>
              </w:rPr>
              <w:t>(Relevance to national curriculum)</w:t>
            </w:r>
            <w:r w:rsidR="001C1690">
              <w:rPr>
                <w:color w:val="0F243E" w:themeColor="text2" w:themeShade="80"/>
                <w:sz w:val="20"/>
                <w:szCs w:val="20"/>
                <w:lang w:val="en-GB"/>
              </w:rPr>
              <w:t xml:space="preserve"> Swedish middle school curriculum</w:t>
            </w:r>
          </w:p>
          <w:p w14:paraId="1D651C66" w14:textId="77777777" w:rsidR="00912ECD" w:rsidRPr="000F653D" w:rsidRDefault="00912ECD" w:rsidP="00893BFC">
            <w:pPr>
              <w:tabs>
                <w:tab w:val="left" w:pos="4270"/>
              </w:tabs>
              <w:rPr>
                <w:color w:val="0F243E" w:themeColor="text2" w:themeShade="80"/>
                <w:sz w:val="20"/>
                <w:szCs w:val="20"/>
                <w:lang w:val="en-GB"/>
              </w:rPr>
            </w:pPr>
            <w:r w:rsidRPr="000F653D">
              <w:rPr>
                <w:color w:val="0F243E" w:themeColor="text2" w:themeShade="80"/>
                <w:sz w:val="20"/>
                <w:szCs w:val="20"/>
                <w:lang w:val="en-GB"/>
              </w:rPr>
              <w:t>Class information</w:t>
            </w:r>
          </w:p>
          <w:p w14:paraId="4AFF38B7" w14:textId="1305BC15" w:rsidR="00912ECD" w:rsidRPr="00162F5F" w:rsidRDefault="00912ECD" w:rsidP="00893BFC">
            <w:pPr>
              <w:tabs>
                <w:tab w:val="left" w:pos="4270"/>
              </w:tabs>
              <w:rPr>
                <w:color w:val="0F243E" w:themeColor="text2" w:themeShade="80"/>
                <w:sz w:val="18"/>
                <w:szCs w:val="20"/>
                <w:lang w:val="en-GB"/>
              </w:rPr>
            </w:pPr>
            <w:r w:rsidRPr="000F653D">
              <w:rPr>
                <w:color w:val="0F243E" w:themeColor="text2" w:themeShade="80"/>
                <w:sz w:val="18"/>
                <w:szCs w:val="20"/>
                <w:lang w:val="en-GB"/>
              </w:rPr>
              <w:t xml:space="preserve">Year Group: </w:t>
            </w:r>
            <w:r w:rsidR="00162F5F">
              <w:rPr>
                <w:color w:val="0F243E" w:themeColor="text2" w:themeShade="80"/>
                <w:sz w:val="18"/>
                <w:szCs w:val="20"/>
                <w:lang w:val="en-GB"/>
              </w:rPr>
              <w:t>4</w:t>
            </w:r>
            <w:r w:rsidR="00162F5F">
              <w:rPr>
                <w:color w:val="0F243E" w:themeColor="text2" w:themeShade="80"/>
                <w:sz w:val="18"/>
                <w:szCs w:val="20"/>
                <w:vertAlign w:val="superscript"/>
                <w:lang w:val="en-GB"/>
              </w:rPr>
              <w:t>th</w:t>
            </w:r>
            <w:r w:rsidR="00162F5F">
              <w:rPr>
                <w:color w:val="0F243E" w:themeColor="text2" w:themeShade="80"/>
                <w:sz w:val="18"/>
                <w:szCs w:val="20"/>
                <w:lang w:val="en-GB"/>
              </w:rPr>
              <w:t xml:space="preserve"> – 6</w:t>
            </w:r>
            <w:r w:rsidR="00162F5F">
              <w:rPr>
                <w:color w:val="0F243E" w:themeColor="text2" w:themeShade="80"/>
                <w:sz w:val="18"/>
                <w:szCs w:val="20"/>
                <w:vertAlign w:val="superscript"/>
                <w:lang w:val="en-GB"/>
              </w:rPr>
              <w:t>th</w:t>
            </w:r>
            <w:r w:rsidR="00162F5F">
              <w:rPr>
                <w:color w:val="0F243E" w:themeColor="text2" w:themeShade="80"/>
                <w:sz w:val="18"/>
                <w:szCs w:val="20"/>
                <w:lang w:val="en-GB"/>
              </w:rPr>
              <w:t xml:space="preserve"> grade (middle school)</w:t>
            </w:r>
          </w:p>
          <w:p w14:paraId="3C2F9F25" w14:textId="12BD9B0A" w:rsidR="00912ECD" w:rsidRPr="000F653D" w:rsidRDefault="00912ECD" w:rsidP="00893BFC">
            <w:pPr>
              <w:tabs>
                <w:tab w:val="left" w:pos="4270"/>
              </w:tabs>
              <w:rPr>
                <w:color w:val="0F243E" w:themeColor="text2" w:themeShade="80"/>
                <w:sz w:val="18"/>
                <w:szCs w:val="20"/>
                <w:lang w:val="en-GB"/>
              </w:rPr>
            </w:pPr>
            <w:r w:rsidRPr="000F653D">
              <w:rPr>
                <w:color w:val="0F243E" w:themeColor="text2" w:themeShade="80"/>
                <w:sz w:val="18"/>
                <w:szCs w:val="20"/>
                <w:lang w:val="en-GB"/>
              </w:rPr>
              <w:t xml:space="preserve">Age range: </w:t>
            </w:r>
            <w:r w:rsidR="009F7660">
              <w:rPr>
                <w:color w:val="0F243E" w:themeColor="text2" w:themeShade="80"/>
                <w:sz w:val="18"/>
                <w:szCs w:val="20"/>
                <w:lang w:val="en-GB"/>
              </w:rPr>
              <w:t>10-12</w:t>
            </w:r>
            <w:r w:rsidR="00162F5F">
              <w:rPr>
                <w:color w:val="0F243E" w:themeColor="text2" w:themeShade="80"/>
                <w:sz w:val="18"/>
                <w:szCs w:val="20"/>
                <w:lang w:val="en-GB"/>
              </w:rPr>
              <w:t xml:space="preserve"> years</w:t>
            </w:r>
          </w:p>
          <w:p w14:paraId="09F9200B" w14:textId="4630F58A" w:rsidR="00912ECD" w:rsidRPr="000F653D" w:rsidRDefault="009F7660" w:rsidP="00893BFC">
            <w:pPr>
              <w:tabs>
                <w:tab w:val="left" w:pos="4270"/>
              </w:tabs>
              <w:rPr>
                <w:color w:val="0F243E" w:themeColor="text2" w:themeShade="80"/>
                <w:sz w:val="18"/>
                <w:szCs w:val="20"/>
                <w:lang w:val="en-GB"/>
              </w:rPr>
            </w:pPr>
            <w:r>
              <w:rPr>
                <w:color w:val="0F243E" w:themeColor="text2" w:themeShade="80"/>
                <w:sz w:val="18"/>
                <w:szCs w:val="20"/>
                <w:lang w:val="en-GB"/>
              </w:rPr>
              <w:t xml:space="preserve">Sex: </w:t>
            </w:r>
            <w:r w:rsidR="00383E74">
              <w:rPr>
                <w:color w:val="0F243E" w:themeColor="text2" w:themeShade="80"/>
                <w:sz w:val="18"/>
                <w:szCs w:val="20"/>
                <w:lang w:val="en-GB"/>
              </w:rPr>
              <w:t>Both</w:t>
            </w:r>
          </w:p>
          <w:p w14:paraId="354EF20E" w14:textId="4C97FDC0" w:rsidR="00912ECD" w:rsidRPr="000F653D" w:rsidRDefault="006146DC" w:rsidP="00893BFC">
            <w:pPr>
              <w:tabs>
                <w:tab w:val="left" w:pos="4270"/>
              </w:tabs>
              <w:rPr>
                <w:rFonts w:eastAsia="Garamond" w:cstheme="majorBidi"/>
                <w:b/>
                <w:color w:val="0F243E" w:themeColor="text2" w:themeShade="80"/>
                <w:sz w:val="18"/>
                <w:szCs w:val="20"/>
                <w:lang w:val="en-GB"/>
              </w:rPr>
            </w:pPr>
            <w:r>
              <w:rPr>
                <w:color w:val="0F243E" w:themeColor="text2" w:themeShade="80"/>
                <w:sz w:val="18"/>
                <w:szCs w:val="20"/>
                <w:lang w:val="en-GB"/>
              </w:rPr>
              <w:t xml:space="preserve">Pupil Ability: </w:t>
            </w:r>
            <w:r w:rsidR="00383E74">
              <w:rPr>
                <w:color w:val="0F243E" w:themeColor="text2" w:themeShade="80"/>
                <w:sz w:val="18"/>
                <w:szCs w:val="20"/>
                <w:lang w:val="en-GB"/>
              </w:rPr>
              <w:t>Mixed (</w:t>
            </w:r>
            <w:r w:rsidR="00912ECD" w:rsidRPr="000F653D">
              <w:rPr>
                <w:color w:val="0F243E" w:themeColor="text2" w:themeShade="80"/>
                <w:sz w:val="18"/>
                <w:szCs w:val="20"/>
                <w:lang w:val="en-GB"/>
              </w:rPr>
              <w:t>The scenario allows space for pupils of various abilities to participate</w:t>
            </w:r>
            <w:r w:rsidR="00383E74">
              <w:rPr>
                <w:color w:val="0F243E" w:themeColor="text2" w:themeShade="80"/>
                <w:sz w:val="18"/>
                <w:szCs w:val="20"/>
                <w:lang w:val="en-GB"/>
              </w:rPr>
              <w:t>)</w:t>
            </w:r>
          </w:p>
        </w:tc>
        <w:tc>
          <w:tcPr>
            <w:tcW w:w="2868" w:type="pct"/>
            <w:gridSpan w:val="5"/>
            <w:shd w:val="clear" w:color="auto" w:fill="FFFFFF" w:themeFill="background1"/>
          </w:tcPr>
          <w:p w14:paraId="30A8D56F" w14:textId="77777777" w:rsidR="00912ECD" w:rsidRPr="000F653D" w:rsidRDefault="00912ECD" w:rsidP="00893BFC">
            <w:pPr>
              <w:tabs>
                <w:tab w:val="left" w:pos="4270"/>
              </w:tabs>
              <w:rPr>
                <w:color w:val="0F243E" w:themeColor="text2" w:themeShade="80"/>
                <w:sz w:val="20"/>
                <w:szCs w:val="20"/>
                <w:lang w:val="en-GB"/>
              </w:rPr>
            </w:pPr>
            <w:r w:rsidRPr="000F653D">
              <w:rPr>
                <w:color w:val="0F243E" w:themeColor="text2" w:themeShade="80"/>
                <w:sz w:val="20"/>
                <w:szCs w:val="20"/>
                <w:lang w:val="en-GB"/>
              </w:rPr>
              <w:t>Materials and Resources</w:t>
            </w:r>
          </w:p>
          <w:p w14:paraId="1FB3B1E3" w14:textId="5AD49C2C" w:rsidR="009733C2" w:rsidRPr="009733C2" w:rsidRDefault="009733C2" w:rsidP="00893BFC">
            <w:pPr>
              <w:pStyle w:val="Default"/>
              <w:tabs>
                <w:tab w:val="left" w:pos="4270"/>
              </w:tabs>
              <w:rPr>
                <w:rFonts w:ascii="Tahoma" w:hAnsi="Tahoma"/>
                <w:i/>
                <w:color w:val="0F243E" w:themeColor="text2" w:themeShade="80"/>
                <w:sz w:val="18"/>
                <w:szCs w:val="20"/>
                <w:lang w:val="en-GB" w:eastAsia="en-US" w:bidi="ar-SA"/>
              </w:rPr>
            </w:pPr>
            <w:r w:rsidRPr="009733C2">
              <w:rPr>
                <w:rFonts w:ascii="Tahoma" w:hAnsi="Tahoma"/>
                <w:i/>
                <w:color w:val="0F243E" w:themeColor="text2" w:themeShade="80"/>
                <w:sz w:val="18"/>
                <w:szCs w:val="20"/>
                <w:lang w:val="en-GB" w:eastAsia="en-US" w:bidi="ar-SA"/>
              </w:rPr>
              <w:t>What do you need?)</w:t>
            </w:r>
          </w:p>
          <w:p w14:paraId="17D69EE4" w14:textId="273832AE" w:rsidR="00912ECD" w:rsidRPr="0033242E" w:rsidRDefault="006146DC" w:rsidP="00893BFC">
            <w:pPr>
              <w:pStyle w:val="Default"/>
              <w:tabs>
                <w:tab w:val="left" w:pos="4270"/>
              </w:tabs>
              <w:rPr>
                <w:rFonts w:ascii="Tahoma" w:hAnsi="Tahoma"/>
                <w:b/>
                <w:color w:val="0F243E" w:themeColor="text2" w:themeShade="80"/>
                <w:sz w:val="18"/>
                <w:szCs w:val="20"/>
                <w:lang w:val="en-GB" w:eastAsia="en-US" w:bidi="ar-SA"/>
              </w:rPr>
            </w:pPr>
            <w:r w:rsidRPr="0033242E">
              <w:rPr>
                <w:rFonts w:ascii="Tahoma" w:hAnsi="Tahoma"/>
                <w:b/>
                <w:color w:val="0F243E" w:themeColor="text2" w:themeShade="80"/>
                <w:sz w:val="18"/>
                <w:szCs w:val="20"/>
                <w:lang w:val="en-GB" w:eastAsia="en-US" w:bidi="ar-SA"/>
              </w:rPr>
              <w:t>Small models of the solar system (Helios planetarium or similar, Tellurium)</w:t>
            </w:r>
            <w:r w:rsidR="00F3034C" w:rsidRPr="0033242E">
              <w:rPr>
                <w:rFonts w:ascii="Tahoma" w:hAnsi="Tahoma"/>
                <w:b/>
                <w:color w:val="0F243E" w:themeColor="text2" w:themeShade="80"/>
                <w:sz w:val="18"/>
                <w:szCs w:val="20"/>
                <w:lang w:val="en-GB" w:eastAsia="en-US" w:bidi="ar-SA"/>
              </w:rPr>
              <w:t>, small telescopes</w:t>
            </w:r>
            <w:r w:rsidR="0033242E">
              <w:rPr>
                <w:rFonts w:ascii="Tahoma" w:hAnsi="Tahoma"/>
                <w:b/>
                <w:color w:val="0F243E" w:themeColor="text2" w:themeShade="80"/>
                <w:sz w:val="18"/>
                <w:szCs w:val="20"/>
                <w:lang w:val="en-GB" w:eastAsia="en-US" w:bidi="ar-SA"/>
              </w:rPr>
              <w:t>. A model of Venus (part of Sweden Solar System), material about Sweden Solar System.</w:t>
            </w:r>
          </w:p>
          <w:p w14:paraId="5589B8C1" w14:textId="77777777" w:rsidR="009733C2" w:rsidRPr="00F3034C" w:rsidRDefault="009733C2" w:rsidP="00893BFC">
            <w:pPr>
              <w:pStyle w:val="Default"/>
              <w:tabs>
                <w:tab w:val="left" w:pos="4270"/>
              </w:tabs>
              <w:rPr>
                <w:rFonts w:ascii="Tahoma" w:hAnsi="Tahoma"/>
                <w:color w:val="0F243E" w:themeColor="text2" w:themeShade="80"/>
                <w:sz w:val="18"/>
                <w:szCs w:val="20"/>
                <w:lang w:val="en-GB" w:eastAsia="en-US" w:bidi="ar-SA"/>
              </w:rPr>
            </w:pPr>
          </w:p>
          <w:p w14:paraId="1F9A5FF4" w14:textId="77777777" w:rsidR="00912ECD" w:rsidRDefault="00912ECD" w:rsidP="00893BFC">
            <w:pPr>
              <w:tabs>
                <w:tab w:val="left" w:pos="4270"/>
              </w:tabs>
              <w:rPr>
                <w:i/>
                <w:color w:val="0F243E" w:themeColor="text2" w:themeShade="80"/>
                <w:sz w:val="18"/>
                <w:szCs w:val="20"/>
                <w:lang w:val="en-GB"/>
              </w:rPr>
            </w:pPr>
            <w:r w:rsidRPr="000F653D">
              <w:rPr>
                <w:i/>
                <w:color w:val="0F243E" w:themeColor="text2" w:themeShade="80"/>
                <w:sz w:val="18"/>
                <w:szCs w:val="20"/>
                <w:lang w:val="en-GB"/>
              </w:rPr>
              <w:t>Where will the learning take place? On site or off site?  In several spaces? (</w:t>
            </w:r>
            <w:proofErr w:type="gramStart"/>
            <w:r w:rsidRPr="000F653D">
              <w:rPr>
                <w:i/>
                <w:color w:val="0F243E" w:themeColor="text2" w:themeShade="80"/>
                <w:sz w:val="18"/>
                <w:szCs w:val="20"/>
                <w:lang w:val="en-GB"/>
              </w:rPr>
              <w:t>e</w:t>
            </w:r>
            <w:proofErr w:type="gramEnd"/>
            <w:r w:rsidRPr="000F653D">
              <w:rPr>
                <w:i/>
                <w:color w:val="0F243E" w:themeColor="text2" w:themeShade="80"/>
                <w:sz w:val="18"/>
                <w:szCs w:val="20"/>
                <w:lang w:val="en-GB"/>
              </w:rPr>
              <w:t xml:space="preserve">.g. science laboratory, drama space </w:t>
            </w:r>
            <w:proofErr w:type="spellStart"/>
            <w:r w:rsidRPr="000F653D">
              <w:rPr>
                <w:i/>
                <w:color w:val="0F243E" w:themeColor="text2" w:themeShade="80"/>
                <w:sz w:val="18"/>
                <w:szCs w:val="20"/>
                <w:lang w:val="en-GB"/>
              </w:rPr>
              <w:t>etc</w:t>
            </w:r>
            <w:proofErr w:type="spellEnd"/>
            <w:r w:rsidRPr="000F653D">
              <w:rPr>
                <w:i/>
                <w:color w:val="0F243E" w:themeColor="text2" w:themeShade="80"/>
                <w:sz w:val="18"/>
                <w:szCs w:val="20"/>
                <w:lang w:val="en-GB"/>
              </w:rPr>
              <w:t xml:space="preserve">), or one?   </w:t>
            </w:r>
          </w:p>
          <w:p w14:paraId="210BE8C3" w14:textId="3C29CCF9" w:rsidR="009733C2" w:rsidRPr="0033242E" w:rsidRDefault="00F3034C" w:rsidP="00893BFC">
            <w:pPr>
              <w:tabs>
                <w:tab w:val="left" w:pos="4270"/>
              </w:tabs>
              <w:rPr>
                <w:b/>
                <w:color w:val="0F243E" w:themeColor="text2" w:themeShade="80"/>
                <w:sz w:val="18"/>
                <w:szCs w:val="20"/>
                <w:lang w:val="en-GB"/>
              </w:rPr>
            </w:pPr>
            <w:r w:rsidRPr="0033242E">
              <w:rPr>
                <w:b/>
                <w:color w:val="0F243E" w:themeColor="text2" w:themeShade="80"/>
                <w:sz w:val="18"/>
                <w:szCs w:val="20"/>
                <w:lang w:val="en-GB"/>
              </w:rPr>
              <w:t>Preparatory and follow-up activities take place in schools. The activity itself takes place at Vetenskapens Hus in Stockholm.</w:t>
            </w:r>
          </w:p>
          <w:p w14:paraId="005FE64A" w14:textId="77777777" w:rsidR="00912ECD" w:rsidRDefault="00912ECD" w:rsidP="00893BFC">
            <w:pPr>
              <w:tabs>
                <w:tab w:val="left" w:pos="4270"/>
              </w:tabs>
              <w:rPr>
                <w:color w:val="0F243E" w:themeColor="text2" w:themeShade="80"/>
                <w:sz w:val="18"/>
                <w:szCs w:val="20"/>
                <w:lang w:val="en-GB"/>
              </w:rPr>
            </w:pPr>
            <w:r w:rsidRPr="000F653D">
              <w:rPr>
                <w:i/>
                <w:color w:val="0F243E" w:themeColor="text2" w:themeShade="80"/>
                <w:sz w:val="18"/>
                <w:szCs w:val="20"/>
                <w:lang w:val="en-GB"/>
              </w:rPr>
              <w:t xml:space="preserve">Health and Safety implications?  </w:t>
            </w:r>
          </w:p>
          <w:p w14:paraId="3B5140D6" w14:textId="373133C0" w:rsidR="00F3034C" w:rsidRPr="0033242E" w:rsidRDefault="00F3034C" w:rsidP="00893BFC">
            <w:pPr>
              <w:tabs>
                <w:tab w:val="left" w:pos="4270"/>
              </w:tabs>
              <w:rPr>
                <w:b/>
                <w:color w:val="0F243E" w:themeColor="text2" w:themeShade="80"/>
                <w:sz w:val="18"/>
                <w:szCs w:val="20"/>
                <w:lang w:val="en-GB"/>
              </w:rPr>
            </w:pPr>
            <w:r w:rsidRPr="0033242E">
              <w:rPr>
                <w:b/>
                <w:color w:val="0F243E" w:themeColor="text2" w:themeShade="80"/>
                <w:sz w:val="18"/>
                <w:szCs w:val="20"/>
                <w:lang w:val="en-GB"/>
              </w:rPr>
              <w:t>None</w:t>
            </w:r>
          </w:p>
          <w:p w14:paraId="7A1265C4" w14:textId="77777777" w:rsidR="00912ECD" w:rsidRDefault="00912ECD" w:rsidP="00893BFC">
            <w:pPr>
              <w:tabs>
                <w:tab w:val="left" w:pos="4270"/>
              </w:tabs>
              <w:rPr>
                <w:i/>
                <w:color w:val="0F243E" w:themeColor="text2" w:themeShade="80"/>
                <w:sz w:val="18"/>
                <w:szCs w:val="20"/>
                <w:lang w:val="en-GB"/>
              </w:rPr>
            </w:pPr>
            <w:r w:rsidRPr="000F653D">
              <w:rPr>
                <w:i/>
                <w:color w:val="0F243E" w:themeColor="text2" w:themeShade="80"/>
                <w:sz w:val="18"/>
                <w:szCs w:val="20"/>
                <w:lang w:val="en-GB"/>
              </w:rPr>
              <w:t xml:space="preserve">Technology?  </w:t>
            </w:r>
          </w:p>
          <w:p w14:paraId="759B16B4" w14:textId="51E0CB1D" w:rsidR="00F3034C" w:rsidRPr="0033242E" w:rsidRDefault="00F3034C" w:rsidP="00893BFC">
            <w:pPr>
              <w:tabs>
                <w:tab w:val="left" w:pos="4270"/>
              </w:tabs>
              <w:rPr>
                <w:b/>
                <w:color w:val="0F243E" w:themeColor="text2" w:themeShade="80"/>
                <w:sz w:val="18"/>
                <w:szCs w:val="20"/>
                <w:lang w:val="en-GB"/>
              </w:rPr>
            </w:pPr>
            <w:r w:rsidRPr="0033242E">
              <w:rPr>
                <w:b/>
                <w:color w:val="0F243E" w:themeColor="text2" w:themeShade="80"/>
                <w:sz w:val="18"/>
                <w:szCs w:val="20"/>
                <w:lang w:val="en-GB"/>
              </w:rPr>
              <w:t>Telescope</w:t>
            </w:r>
          </w:p>
          <w:p w14:paraId="237CA3C4" w14:textId="77777777" w:rsidR="00912ECD" w:rsidRDefault="00912ECD" w:rsidP="00893BFC">
            <w:pPr>
              <w:tabs>
                <w:tab w:val="left" w:pos="4270"/>
              </w:tabs>
              <w:rPr>
                <w:i/>
                <w:color w:val="0F243E" w:themeColor="text2" w:themeShade="80"/>
                <w:sz w:val="18"/>
                <w:szCs w:val="20"/>
                <w:lang w:val="en-GB"/>
              </w:rPr>
            </w:pPr>
            <w:r w:rsidRPr="000F653D">
              <w:rPr>
                <w:i/>
                <w:color w:val="0F243E" w:themeColor="text2" w:themeShade="80"/>
                <w:sz w:val="18"/>
                <w:szCs w:val="20"/>
                <w:lang w:val="en-GB"/>
              </w:rPr>
              <w:t xml:space="preserve">Teacher support? </w:t>
            </w:r>
          </w:p>
          <w:p w14:paraId="2ED71BF2" w14:textId="7FA3494D" w:rsidR="00F3034C" w:rsidRPr="0033242E" w:rsidRDefault="00F3034C" w:rsidP="00893BFC">
            <w:pPr>
              <w:tabs>
                <w:tab w:val="left" w:pos="4270"/>
              </w:tabs>
              <w:rPr>
                <w:rFonts w:eastAsia="Garamond" w:cstheme="majorBidi"/>
                <w:b/>
                <w:color w:val="0F243E" w:themeColor="text2" w:themeShade="80"/>
                <w:sz w:val="18"/>
                <w:szCs w:val="20"/>
                <w:lang w:val="en-GB"/>
              </w:rPr>
            </w:pPr>
            <w:r w:rsidRPr="0033242E">
              <w:rPr>
                <w:b/>
                <w:color w:val="0F243E" w:themeColor="text2" w:themeShade="80"/>
                <w:sz w:val="18"/>
                <w:szCs w:val="20"/>
                <w:lang w:val="en-GB"/>
              </w:rPr>
              <w:t>Scaffolding</w:t>
            </w:r>
          </w:p>
        </w:tc>
      </w:tr>
      <w:tr w:rsidR="00912ECD" w:rsidRPr="000F653D" w14:paraId="5FCC9190" w14:textId="77777777" w:rsidTr="00893BFC">
        <w:trPr>
          <w:trHeight w:val="1045"/>
        </w:trPr>
        <w:tc>
          <w:tcPr>
            <w:tcW w:w="5000" w:type="pct"/>
            <w:gridSpan w:val="8"/>
            <w:shd w:val="clear" w:color="auto" w:fill="FFFFFF" w:themeFill="background1"/>
          </w:tcPr>
          <w:p w14:paraId="01EBB0BD" w14:textId="77777777" w:rsidR="00912ECD" w:rsidRPr="000F653D" w:rsidRDefault="00912ECD" w:rsidP="00893BFC">
            <w:pPr>
              <w:tabs>
                <w:tab w:val="left" w:pos="4270"/>
              </w:tabs>
              <w:rPr>
                <w:rFonts w:eastAsia="Garamond" w:cstheme="majorBidi"/>
                <w:sz w:val="20"/>
                <w:szCs w:val="20"/>
                <w:lang w:val="en-GB"/>
              </w:rPr>
            </w:pPr>
            <w:r w:rsidRPr="000F653D">
              <w:rPr>
                <w:sz w:val="20"/>
                <w:szCs w:val="20"/>
                <w:lang w:val="en-GB"/>
              </w:rPr>
              <w:t>Prior pupil knowledge</w:t>
            </w:r>
          </w:p>
          <w:p w14:paraId="49E7E1C1" w14:textId="68AD8A8D" w:rsidR="00912ECD" w:rsidRPr="000F653D" w:rsidRDefault="00383E74" w:rsidP="00893BFC">
            <w:pPr>
              <w:tabs>
                <w:tab w:val="left" w:pos="4270"/>
              </w:tabs>
              <w:rPr>
                <w:rFonts w:eastAsia="Garamond" w:cstheme="majorBidi"/>
                <w:b/>
                <w:sz w:val="18"/>
                <w:szCs w:val="18"/>
                <w:lang w:val="en-GB"/>
              </w:rPr>
            </w:pPr>
            <w:r>
              <w:rPr>
                <w:rFonts w:eastAsia="Garamond" w:cstheme="majorBidi"/>
                <w:b/>
                <w:sz w:val="18"/>
                <w:szCs w:val="18"/>
                <w:lang w:val="en-GB"/>
              </w:rPr>
              <w:t>Before the visit to Vetenskapens Hus the student should be familiar with the different components of the solar system.</w:t>
            </w:r>
          </w:p>
        </w:tc>
      </w:tr>
      <w:tr w:rsidR="00C36AD0" w:rsidRPr="000F653D" w14:paraId="4C7B9DEF" w14:textId="77777777" w:rsidTr="00893BFC">
        <w:trPr>
          <w:trHeight w:val="3258"/>
        </w:trPr>
        <w:tc>
          <w:tcPr>
            <w:tcW w:w="5000" w:type="pct"/>
            <w:gridSpan w:val="8"/>
            <w:shd w:val="clear" w:color="auto" w:fill="FFFFFF" w:themeFill="background1"/>
          </w:tcPr>
          <w:p w14:paraId="45F93A19" w14:textId="55664FA5" w:rsidR="00C36AD0" w:rsidRPr="000F653D" w:rsidRDefault="00C36AD0" w:rsidP="00893BFC">
            <w:pPr>
              <w:tabs>
                <w:tab w:val="left" w:pos="4270"/>
              </w:tabs>
              <w:rPr>
                <w:rFonts w:eastAsia="Garamond" w:cstheme="majorBidi"/>
                <w:b/>
                <w:i/>
                <w:color w:val="000000" w:themeColor="text1"/>
                <w:sz w:val="20"/>
                <w:szCs w:val="16"/>
                <w:lang w:val="en-GB"/>
              </w:rPr>
            </w:pPr>
            <w:r w:rsidRPr="000F653D">
              <w:rPr>
                <w:sz w:val="20"/>
                <w:szCs w:val="20"/>
                <w:lang w:val="en-GB"/>
              </w:rPr>
              <w:lastRenderedPageBreak/>
              <w:t>Individual session project objectives</w:t>
            </w:r>
            <w:r w:rsidRPr="000F653D">
              <w:rPr>
                <w:i/>
                <w:color w:val="000000" w:themeColor="text1"/>
                <w:sz w:val="20"/>
                <w:szCs w:val="16"/>
                <w:lang w:val="en-GB"/>
              </w:rPr>
              <w:t xml:space="preserve"> (What do you want pupils to know and understand by the end of the lesson?)</w:t>
            </w:r>
          </w:p>
          <w:p w14:paraId="0536A36F" w14:textId="77777777" w:rsidR="00C36AD0" w:rsidRPr="000F653D" w:rsidRDefault="00C36AD0" w:rsidP="00893BFC">
            <w:pPr>
              <w:tabs>
                <w:tab w:val="left" w:pos="4270"/>
              </w:tabs>
              <w:rPr>
                <w:b/>
                <w:sz w:val="18"/>
                <w:szCs w:val="18"/>
                <w:lang w:val="en-GB"/>
              </w:rPr>
            </w:pPr>
            <w:r w:rsidRPr="000F653D">
              <w:rPr>
                <w:sz w:val="18"/>
                <w:szCs w:val="18"/>
                <w:lang w:val="en-GB"/>
              </w:rPr>
              <w:t>During this scenario, students will</w:t>
            </w:r>
          </w:p>
          <w:p w14:paraId="1C287E57" w14:textId="5307E9E2" w:rsidR="00C36AD0" w:rsidRDefault="00350F6E" w:rsidP="00893BFC">
            <w:pPr>
              <w:tabs>
                <w:tab w:val="left" w:pos="4270"/>
              </w:tabs>
              <w:rPr>
                <w:b/>
                <w:sz w:val="18"/>
                <w:szCs w:val="18"/>
                <w:lang w:val="en-GB"/>
              </w:rPr>
            </w:pPr>
            <w:r>
              <w:rPr>
                <w:b/>
                <w:sz w:val="18"/>
                <w:szCs w:val="18"/>
                <w:lang w:val="en-GB"/>
              </w:rPr>
              <w:t>Unders</w:t>
            </w:r>
            <w:r w:rsidR="00824C3E">
              <w:rPr>
                <w:b/>
                <w:sz w:val="18"/>
                <w:szCs w:val="18"/>
                <w:lang w:val="en-GB"/>
              </w:rPr>
              <w:t>tand how the planets move with respect to</w:t>
            </w:r>
            <w:r>
              <w:rPr>
                <w:b/>
                <w:sz w:val="18"/>
                <w:szCs w:val="18"/>
                <w:lang w:val="en-GB"/>
              </w:rPr>
              <w:t xml:space="preserve"> each other</w:t>
            </w:r>
            <w:r w:rsidR="00623008">
              <w:rPr>
                <w:b/>
                <w:sz w:val="18"/>
                <w:szCs w:val="18"/>
                <w:lang w:val="en-GB"/>
              </w:rPr>
              <w:t xml:space="preserve"> and how this can be observed</w:t>
            </w:r>
          </w:p>
          <w:p w14:paraId="1E9E17BF" w14:textId="77777777" w:rsidR="00350F6E" w:rsidRDefault="00350F6E" w:rsidP="00893BFC">
            <w:pPr>
              <w:tabs>
                <w:tab w:val="left" w:pos="4270"/>
              </w:tabs>
              <w:rPr>
                <w:b/>
                <w:sz w:val="18"/>
                <w:szCs w:val="18"/>
                <w:lang w:val="en-GB"/>
              </w:rPr>
            </w:pPr>
            <w:r>
              <w:rPr>
                <w:b/>
                <w:sz w:val="18"/>
                <w:szCs w:val="18"/>
                <w:lang w:val="en-GB"/>
              </w:rPr>
              <w:t>Understand why the inner planets show phases</w:t>
            </w:r>
          </w:p>
          <w:p w14:paraId="2AEA1B22" w14:textId="721FBF2A" w:rsidR="00CF2777" w:rsidRDefault="00CF2777" w:rsidP="00893BFC">
            <w:pPr>
              <w:tabs>
                <w:tab w:val="left" w:pos="4270"/>
              </w:tabs>
              <w:rPr>
                <w:b/>
                <w:sz w:val="18"/>
                <w:szCs w:val="18"/>
                <w:lang w:val="en-GB"/>
              </w:rPr>
            </w:pPr>
            <w:r>
              <w:rPr>
                <w:b/>
                <w:sz w:val="18"/>
                <w:szCs w:val="18"/>
                <w:lang w:val="en-GB"/>
              </w:rPr>
              <w:t>Understand the causes of the seasons on Earth</w:t>
            </w:r>
          </w:p>
          <w:p w14:paraId="065DBE9D" w14:textId="510A5923" w:rsidR="00350F6E" w:rsidRPr="000F653D" w:rsidRDefault="00350F6E" w:rsidP="00893BFC">
            <w:pPr>
              <w:tabs>
                <w:tab w:val="left" w:pos="4270"/>
              </w:tabs>
              <w:rPr>
                <w:b/>
                <w:sz w:val="18"/>
                <w:szCs w:val="18"/>
                <w:lang w:val="en-GB"/>
              </w:rPr>
            </w:pPr>
            <w:r>
              <w:rPr>
                <w:b/>
                <w:sz w:val="18"/>
                <w:szCs w:val="18"/>
                <w:lang w:val="en-GB"/>
              </w:rPr>
              <w:t>Get a feeling for the immense distances in the solar system and respective sizes of planets/Sun</w:t>
            </w:r>
          </w:p>
          <w:p w14:paraId="58839F1A" w14:textId="77777777" w:rsidR="00C36AD0" w:rsidRPr="000F653D" w:rsidRDefault="00C36AD0" w:rsidP="00893BFC">
            <w:pPr>
              <w:pStyle w:val="Body"/>
              <w:tabs>
                <w:tab w:val="left" w:pos="4270"/>
              </w:tabs>
              <w:rPr>
                <w:rFonts w:asciiTheme="minorHAnsi" w:hAnsiTheme="minorHAnsi"/>
                <w:b/>
                <w:sz w:val="18"/>
                <w:szCs w:val="18"/>
                <w:lang w:val="en-GB"/>
              </w:rPr>
            </w:pPr>
          </w:p>
        </w:tc>
      </w:tr>
      <w:tr w:rsidR="00853D0E" w:rsidRPr="000F653D" w14:paraId="07FED8D9" w14:textId="77777777" w:rsidTr="00893BFC">
        <w:trPr>
          <w:trHeight w:val="687"/>
        </w:trPr>
        <w:tc>
          <w:tcPr>
            <w:tcW w:w="1349" w:type="pct"/>
            <w:gridSpan w:val="2"/>
            <w:shd w:val="clear" w:color="auto" w:fill="FFFFFF" w:themeFill="background1"/>
          </w:tcPr>
          <w:p w14:paraId="3D66AC78" w14:textId="77777777" w:rsidR="00912ECD" w:rsidRPr="000F653D" w:rsidRDefault="00912ECD" w:rsidP="00893BFC">
            <w:pPr>
              <w:tabs>
                <w:tab w:val="left" w:pos="4270"/>
              </w:tabs>
              <w:rPr>
                <w:rFonts w:eastAsia="Garamond" w:cstheme="majorBidi"/>
                <w:b/>
                <w:sz w:val="20"/>
                <w:szCs w:val="20"/>
                <w:lang w:val="en-GB"/>
              </w:rPr>
            </w:pPr>
            <w:r w:rsidRPr="000F653D">
              <w:rPr>
                <w:sz w:val="20"/>
                <w:szCs w:val="20"/>
                <w:lang w:val="en-GB"/>
              </w:rPr>
              <w:t>Assessment</w:t>
            </w:r>
          </w:p>
          <w:p w14:paraId="77730D18" w14:textId="77777777" w:rsidR="00912ECD" w:rsidRDefault="00350F6E" w:rsidP="00893BFC">
            <w:pPr>
              <w:tabs>
                <w:tab w:val="left" w:pos="4270"/>
              </w:tabs>
              <w:rPr>
                <w:rFonts w:eastAsia="Garamond" w:cstheme="majorBidi"/>
                <w:b/>
                <w:sz w:val="20"/>
                <w:szCs w:val="20"/>
                <w:lang w:val="en-GB"/>
              </w:rPr>
            </w:pPr>
            <w:r>
              <w:rPr>
                <w:rFonts w:eastAsia="Garamond" w:cstheme="majorBidi"/>
                <w:b/>
                <w:sz w:val="20"/>
                <w:szCs w:val="20"/>
                <w:lang w:val="en-GB"/>
              </w:rPr>
              <w:t>Through clicker questions we assess what the students have learned.</w:t>
            </w:r>
          </w:p>
          <w:p w14:paraId="26F35ED9" w14:textId="4E574794" w:rsidR="001324EB" w:rsidRPr="000F653D" w:rsidRDefault="001324EB" w:rsidP="001324EB">
            <w:pPr>
              <w:tabs>
                <w:tab w:val="left" w:pos="4270"/>
              </w:tabs>
              <w:rPr>
                <w:rFonts w:eastAsia="Garamond" w:cstheme="majorBidi"/>
                <w:b/>
                <w:sz w:val="20"/>
                <w:szCs w:val="20"/>
                <w:lang w:val="en-GB"/>
              </w:rPr>
            </w:pPr>
            <w:r>
              <w:rPr>
                <w:rFonts w:eastAsia="Garamond" w:cstheme="majorBidi"/>
                <w:b/>
                <w:sz w:val="20"/>
                <w:szCs w:val="20"/>
                <w:lang w:val="en-GB"/>
              </w:rPr>
              <w:t>Student engagement during the activity will give an indication of their understanding and how inspired they become.</w:t>
            </w:r>
          </w:p>
        </w:tc>
        <w:tc>
          <w:tcPr>
            <w:tcW w:w="1704" w:type="pct"/>
            <w:gridSpan w:val="2"/>
            <w:shd w:val="clear" w:color="auto" w:fill="FFFFFF" w:themeFill="background1"/>
          </w:tcPr>
          <w:p w14:paraId="618A69D8" w14:textId="77777777" w:rsidR="00912ECD" w:rsidRPr="000F653D" w:rsidRDefault="00912ECD" w:rsidP="00893BFC">
            <w:pPr>
              <w:tabs>
                <w:tab w:val="left" w:pos="4270"/>
              </w:tabs>
              <w:rPr>
                <w:rFonts w:eastAsia="Garamond" w:cstheme="majorBidi"/>
                <w:b/>
                <w:sz w:val="20"/>
                <w:szCs w:val="20"/>
                <w:lang w:val="en-GB"/>
              </w:rPr>
            </w:pPr>
            <w:r w:rsidRPr="000F653D">
              <w:rPr>
                <w:b/>
                <w:sz w:val="20"/>
                <w:szCs w:val="20"/>
                <w:lang w:val="en-GB"/>
              </w:rPr>
              <w:t>Differentiation</w:t>
            </w:r>
          </w:p>
          <w:p w14:paraId="160B7A75" w14:textId="77777777" w:rsidR="00912ECD" w:rsidRPr="000F653D" w:rsidRDefault="00912ECD" w:rsidP="00893BFC">
            <w:pPr>
              <w:tabs>
                <w:tab w:val="left" w:pos="4270"/>
              </w:tabs>
              <w:rPr>
                <w:i/>
                <w:sz w:val="18"/>
                <w:szCs w:val="20"/>
                <w:lang w:val="en-GB"/>
              </w:rPr>
            </w:pPr>
            <w:r w:rsidRPr="000F653D">
              <w:rPr>
                <w:i/>
                <w:sz w:val="18"/>
                <w:szCs w:val="20"/>
                <w:lang w:val="en-GB"/>
              </w:rPr>
              <w:t>How can the activities be adapted to the needs of individual pupils?</w:t>
            </w:r>
          </w:p>
          <w:p w14:paraId="5E06E53E" w14:textId="77777777" w:rsidR="00912ECD" w:rsidRDefault="00770AE0" w:rsidP="00893BFC">
            <w:pPr>
              <w:tabs>
                <w:tab w:val="left" w:pos="4270"/>
              </w:tabs>
              <w:rPr>
                <w:rFonts w:eastAsia="Garamond" w:cstheme="majorBidi"/>
                <w:b/>
                <w:iCs/>
                <w:sz w:val="20"/>
                <w:szCs w:val="20"/>
                <w:lang w:val="en-GB"/>
              </w:rPr>
            </w:pPr>
            <w:r>
              <w:rPr>
                <w:rFonts w:eastAsia="Garamond" w:cstheme="majorBidi"/>
                <w:b/>
                <w:iCs/>
                <w:sz w:val="20"/>
                <w:szCs w:val="20"/>
                <w:lang w:val="en-GB"/>
              </w:rPr>
              <w:t>The activity will be adapted for different age groups as needed to take into account variation in prior knowledge between different groups.</w:t>
            </w:r>
          </w:p>
          <w:p w14:paraId="51659F10" w14:textId="2630577D" w:rsidR="00770AE0" w:rsidRPr="00770AE0" w:rsidRDefault="00F31881" w:rsidP="00893BFC">
            <w:pPr>
              <w:tabs>
                <w:tab w:val="left" w:pos="4270"/>
              </w:tabs>
              <w:rPr>
                <w:rFonts w:eastAsia="Garamond" w:cstheme="majorBidi"/>
                <w:b/>
                <w:iCs/>
                <w:sz w:val="20"/>
                <w:szCs w:val="20"/>
                <w:lang w:val="en-GB"/>
              </w:rPr>
            </w:pPr>
            <w:r>
              <w:rPr>
                <w:rFonts w:eastAsia="Garamond" w:cstheme="majorBidi"/>
                <w:b/>
                <w:iCs/>
                <w:sz w:val="20"/>
                <w:szCs w:val="20"/>
                <w:lang w:val="en-GB"/>
              </w:rPr>
              <w:t>The activity is available</w:t>
            </w:r>
            <w:r w:rsidR="00770AE0">
              <w:rPr>
                <w:rFonts w:eastAsia="Garamond" w:cstheme="majorBidi"/>
                <w:b/>
                <w:iCs/>
                <w:sz w:val="20"/>
                <w:szCs w:val="20"/>
                <w:lang w:val="en-GB"/>
              </w:rPr>
              <w:t xml:space="preserve"> to students with disabilities.</w:t>
            </w:r>
          </w:p>
        </w:tc>
        <w:tc>
          <w:tcPr>
            <w:tcW w:w="1947" w:type="pct"/>
            <w:gridSpan w:val="4"/>
            <w:shd w:val="clear" w:color="auto" w:fill="FFFFFF" w:themeFill="background1"/>
          </w:tcPr>
          <w:p w14:paraId="42940A5F" w14:textId="77777777" w:rsidR="00912ECD" w:rsidRPr="000F653D" w:rsidRDefault="00912ECD" w:rsidP="00893BFC">
            <w:pPr>
              <w:tabs>
                <w:tab w:val="left" w:pos="4270"/>
              </w:tabs>
              <w:rPr>
                <w:b/>
                <w:sz w:val="20"/>
                <w:szCs w:val="20"/>
                <w:lang w:val="en-GB"/>
              </w:rPr>
            </w:pPr>
            <w:r w:rsidRPr="000F653D">
              <w:rPr>
                <w:b/>
                <w:sz w:val="20"/>
                <w:szCs w:val="20"/>
                <w:lang w:val="en-GB"/>
              </w:rPr>
              <w:t>Key Concepts and Terminology</w:t>
            </w:r>
          </w:p>
          <w:p w14:paraId="445EA505" w14:textId="77777777" w:rsidR="00912ECD" w:rsidRPr="000F653D" w:rsidRDefault="00912ECD" w:rsidP="00893BFC">
            <w:pPr>
              <w:tabs>
                <w:tab w:val="left" w:pos="4270"/>
              </w:tabs>
              <w:rPr>
                <w:rFonts w:eastAsia="Garamond" w:cstheme="majorBidi"/>
                <w:b/>
                <w:sz w:val="20"/>
                <w:szCs w:val="20"/>
                <w:lang w:val="en-GB"/>
              </w:rPr>
            </w:pPr>
          </w:p>
          <w:p w14:paraId="7DED87BB" w14:textId="77777777" w:rsidR="00912ECD" w:rsidRPr="000F653D" w:rsidRDefault="00912ECD" w:rsidP="00893BFC">
            <w:pPr>
              <w:tabs>
                <w:tab w:val="left" w:pos="4270"/>
              </w:tabs>
              <w:rPr>
                <w:b/>
                <w:sz w:val="20"/>
                <w:szCs w:val="20"/>
                <w:lang w:val="en-GB"/>
              </w:rPr>
            </w:pPr>
            <w:r w:rsidRPr="000F653D">
              <w:rPr>
                <w:b/>
                <w:sz w:val="20"/>
                <w:szCs w:val="20"/>
                <w:lang w:val="en-GB"/>
              </w:rPr>
              <w:t>Science terminology:</w:t>
            </w:r>
          </w:p>
          <w:p w14:paraId="1A1955D5" w14:textId="4469BE7E" w:rsidR="00201DA8" w:rsidRDefault="00201DA8" w:rsidP="00201DA8">
            <w:pPr>
              <w:widowControl w:val="0"/>
              <w:autoSpaceDE w:val="0"/>
              <w:autoSpaceDN w:val="0"/>
              <w:adjustRightInd w:val="0"/>
              <w:spacing w:before="0" w:after="240" w:line="300" w:lineRule="atLeast"/>
              <w:jc w:val="left"/>
              <w:rPr>
                <w:rFonts w:ascii="Times" w:eastAsia="Calibri" w:hAnsi="Times" w:cs="Times"/>
                <w:sz w:val="24"/>
                <w:lang w:val="sv-SE" w:eastAsia="el-GR"/>
              </w:rPr>
            </w:pPr>
            <w:proofErr w:type="spellStart"/>
            <w:r>
              <w:rPr>
                <w:rFonts w:ascii="Times" w:eastAsia="Calibri" w:hAnsi="Times" w:cs="Times"/>
                <w:sz w:val="26"/>
                <w:szCs w:val="26"/>
                <w:lang w:val="sv-SE" w:eastAsia="el-GR"/>
              </w:rPr>
              <w:t>Astronomy</w:t>
            </w:r>
            <w:proofErr w:type="spellEnd"/>
            <w:r>
              <w:rPr>
                <w:rFonts w:ascii="Times" w:eastAsia="Calibri" w:hAnsi="Times" w:cs="Times"/>
                <w:sz w:val="26"/>
                <w:szCs w:val="26"/>
                <w:lang w:val="sv-SE" w:eastAsia="el-GR"/>
              </w:rPr>
              <w:t xml:space="preserve">, </w:t>
            </w:r>
            <w:proofErr w:type="spellStart"/>
            <w:r>
              <w:rPr>
                <w:rFonts w:ascii="Times" w:eastAsia="Calibri" w:hAnsi="Times" w:cs="Times"/>
                <w:sz w:val="26"/>
                <w:szCs w:val="26"/>
                <w:lang w:val="sv-SE" w:eastAsia="el-GR"/>
              </w:rPr>
              <w:t>Math</w:t>
            </w:r>
            <w:r w:rsidR="00DB1838">
              <w:rPr>
                <w:rFonts w:ascii="Times" w:eastAsia="Calibri" w:hAnsi="Times" w:cs="Times"/>
                <w:sz w:val="26"/>
                <w:szCs w:val="26"/>
                <w:lang w:val="sv-SE" w:eastAsia="el-GR"/>
              </w:rPr>
              <w:t>ematic</w:t>
            </w:r>
            <w:r>
              <w:rPr>
                <w:rFonts w:ascii="Times" w:eastAsia="Calibri" w:hAnsi="Times" w:cs="Times"/>
                <w:sz w:val="26"/>
                <w:szCs w:val="26"/>
                <w:lang w:val="sv-SE" w:eastAsia="el-GR"/>
              </w:rPr>
              <w:t>s</w:t>
            </w:r>
            <w:proofErr w:type="spellEnd"/>
            <w:r>
              <w:rPr>
                <w:rFonts w:ascii="Times" w:eastAsia="Calibri" w:hAnsi="Times" w:cs="Times"/>
                <w:sz w:val="26"/>
                <w:szCs w:val="26"/>
                <w:lang w:val="sv-SE" w:eastAsia="el-GR"/>
              </w:rPr>
              <w:t xml:space="preserve">, </w:t>
            </w:r>
            <w:proofErr w:type="spellStart"/>
            <w:r>
              <w:rPr>
                <w:rFonts w:ascii="Times" w:eastAsia="Calibri" w:hAnsi="Times" w:cs="Times"/>
                <w:sz w:val="26"/>
                <w:szCs w:val="26"/>
                <w:lang w:val="sv-SE" w:eastAsia="el-GR"/>
              </w:rPr>
              <w:t>Geometry</w:t>
            </w:r>
            <w:proofErr w:type="spellEnd"/>
            <w:r>
              <w:rPr>
                <w:rFonts w:ascii="Times" w:eastAsia="Calibri" w:hAnsi="Times" w:cs="Times"/>
                <w:sz w:val="26"/>
                <w:szCs w:val="26"/>
                <w:lang w:val="sv-SE" w:eastAsia="el-GR"/>
              </w:rPr>
              <w:t xml:space="preserve">, </w:t>
            </w:r>
            <w:proofErr w:type="spellStart"/>
            <w:r>
              <w:rPr>
                <w:rFonts w:ascii="Times" w:eastAsia="Calibri" w:hAnsi="Times" w:cs="Times"/>
                <w:sz w:val="26"/>
                <w:szCs w:val="26"/>
                <w:lang w:val="sv-SE" w:eastAsia="el-GR"/>
              </w:rPr>
              <w:t>Physics</w:t>
            </w:r>
            <w:proofErr w:type="spellEnd"/>
            <w:r>
              <w:rPr>
                <w:rFonts w:ascii="Times" w:eastAsia="Calibri" w:hAnsi="Times" w:cs="Times"/>
                <w:sz w:val="26"/>
                <w:szCs w:val="26"/>
                <w:lang w:val="sv-SE" w:eastAsia="el-GR"/>
              </w:rPr>
              <w:t xml:space="preserve">, Chemistry </w:t>
            </w:r>
          </w:p>
          <w:p w14:paraId="1C7D05C0" w14:textId="77777777" w:rsidR="00912ECD" w:rsidRPr="000F653D" w:rsidRDefault="00912ECD" w:rsidP="00893BFC">
            <w:pPr>
              <w:tabs>
                <w:tab w:val="left" w:pos="4270"/>
              </w:tabs>
              <w:rPr>
                <w:b/>
                <w:sz w:val="20"/>
                <w:szCs w:val="20"/>
                <w:lang w:val="en-GB"/>
              </w:rPr>
            </w:pPr>
          </w:p>
          <w:p w14:paraId="33BA9459" w14:textId="77777777" w:rsidR="00912ECD" w:rsidRDefault="00912ECD" w:rsidP="00893BFC">
            <w:pPr>
              <w:tabs>
                <w:tab w:val="left" w:pos="4270"/>
              </w:tabs>
              <w:rPr>
                <w:b/>
                <w:sz w:val="20"/>
                <w:szCs w:val="20"/>
                <w:lang w:val="en-GB"/>
              </w:rPr>
            </w:pPr>
            <w:r w:rsidRPr="000F653D">
              <w:rPr>
                <w:b/>
                <w:sz w:val="20"/>
                <w:szCs w:val="20"/>
                <w:lang w:val="en-GB"/>
              </w:rPr>
              <w:t>Arts terminology:</w:t>
            </w:r>
          </w:p>
          <w:p w14:paraId="17D9E63D" w14:textId="77777777" w:rsidR="00201DA8" w:rsidRDefault="00201DA8" w:rsidP="00201DA8">
            <w:pPr>
              <w:widowControl w:val="0"/>
              <w:autoSpaceDE w:val="0"/>
              <w:autoSpaceDN w:val="0"/>
              <w:adjustRightInd w:val="0"/>
              <w:spacing w:before="0" w:after="240" w:line="300" w:lineRule="atLeast"/>
              <w:jc w:val="left"/>
              <w:rPr>
                <w:rFonts w:ascii="Times" w:eastAsia="Calibri" w:hAnsi="Times" w:cs="Times"/>
                <w:sz w:val="24"/>
                <w:lang w:val="sv-SE" w:eastAsia="el-GR"/>
              </w:rPr>
            </w:pPr>
            <w:proofErr w:type="spellStart"/>
            <w:r>
              <w:rPr>
                <w:rFonts w:ascii="Times" w:eastAsia="Calibri" w:hAnsi="Times" w:cs="Times"/>
                <w:sz w:val="26"/>
                <w:szCs w:val="26"/>
                <w:lang w:val="sv-SE" w:eastAsia="el-GR"/>
              </w:rPr>
              <w:t>Performance</w:t>
            </w:r>
            <w:proofErr w:type="spellEnd"/>
            <w:r>
              <w:rPr>
                <w:rFonts w:ascii="Times" w:eastAsia="Calibri" w:hAnsi="Times" w:cs="Times"/>
                <w:sz w:val="26"/>
                <w:szCs w:val="26"/>
                <w:lang w:val="sv-SE" w:eastAsia="el-GR"/>
              </w:rPr>
              <w:t xml:space="preserve">, </w:t>
            </w:r>
            <w:proofErr w:type="spellStart"/>
            <w:r>
              <w:rPr>
                <w:rFonts w:ascii="Times" w:eastAsia="Calibri" w:hAnsi="Times" w:cs="Times"/>
                <w:sz w:val="26"/>
                <w:szCs w:val="26"/>
                <w:lang w:val="sv-SE" w:eastAsia="el-GR"/>
              </w:rPr>
              <w:t>choreography</w:t>
            </w:r>
            <w:proofErr w:type="spellEnd"/>
            <w:r>
              <w:rPr>
                <w:rFonts w:ascii="Times" w:eastAsia="Calibri" w:hAnsi="Times" w:cs="Times"/>
                <w:sz w:val="26"/>
                <w:szCs w:val="26"/>
                <w:lang w:val="sv-SE" w:eastAsia="el-GR"/>
              </w:rPr>
              <w:t xml:space="preserve">, </w:t>
            </w:r>
            <w:proofErr w:type="spellStart"/>
            <w:r>
              <w:rPr>
                <w:rFonts w:ascii="Times" w:eastAsia="Calibri" w:hAnsi="Times" w:cs="Times"/>
                <w:sz w:val="26"/>
                <w:szCs w:val="26"/>
                <w:lang w:val="sv-SE" w:eastAsia="el-GR"/>
              </w:rPr>
              <w:t>music</w:t>
            </w:r>
            <w:proofErr w:type="spellEnd"/>
          </w:p>
          <w:p w14:paraId="03525120" w14:textId="77777777" w:rsidR="00201DA8" w:rsidRPr="000F653D" w:rsidRDefault="00201DA8" w:rsidP="00893BFC">
            <w:pPr>
              <w:tabs>
                <w:tab w:val="left" w:pos="4270"/>
              </w:tabs>
              <w:rPr>
                <w:rFonts w:eastAsia="Garamond" w:cs="Arial"/>
                <w:i/>
                <w:color w:val="4F81BD" w:themeColor="accent1"/>
                <w:sz w:val="20"/>
                <w:szCs w:val="20"/>
                <w:lang w:val="en-GB"/>
              </w:rPr>
            </w:pPr>
          </w:p>
        </w:tc>
      </w:tr>
      <w:tr w:rsidR="00912ECD" w:rsidRPr="000F653D" w14:paraId="41E06B57" w14:textId="77777777" w:rsidTr="00893BFC">
        <w:trPr>
          <w:trHeight w:val="1160"/>
        </w:trPr>
        <w:tc>
          <w:tcPr>
            <w:tcW w:w="5000" w:type="pct"/>
            <w:gridSpan w:val="8"/>
            <w:shd w:val="clear" w:color="auto" w:fill="FFFFFF" w:themeFill="background1"/>
          </w:tcPr>
          <w:p w14:paraId="56D1B45B" w14:textId="0559FDF6" w:rsidR="00912ECD" w:rsidRPr="000F653D" w:rsidRDefault="00912ECD" w:rsidP="00893BFC">
            <w:pPr>
              <w:tabs>
                <w:tab w:val="left" w:pos="4270"/>
              </w:tabs>
              <w:rPr>
                <w:rFonts w:eastAsia="Garamond" w:cstheme="majorBidi"/>
                <w:sz w:val="20"/>
                <w:szCs w:val="20"/>
                <w:lang w:val="en-GB"/>
              </w:rPr>
            </w:pPr>
            <w:r w:rsidRPr="000F653D">
              <w:rPr>
                <w:sz w:val="20"/>
                <w:szCs w:val="20"/>
                <w:lang w:val="en-GB"/>
              </w:rPr>
              <w:lastRenderedPageBreak/>
              <w:t xml:space="preserve">Session Objectives: </w:t>
            </w:r>
          </w:p>
          <w:p w14:paraId="4600E862" w14:textId="77777777" w:rsidR="00912ECD" w:rsidRPr="000F653D" w:rsidRDefault="00912ECD" w:rsidP="00893BFC">
            <w:pPr>
              <w:pStyle w:val="Body"/>
              <w:tabs>
                <w:tab w:val="left" w:pos="4270"/>
              </w:tabs>
              <w:rPr>
                <w:rFonts w:asciiTheme="minorHAnsi" w:hAnsiTheme="minorHAnsi"/>
                <w:b/>
                <w:sz w:val="18"/>
                <w:szCs w:val="18"/>
                <w:lang w:val="en-GB"/>
              </w:rPr>
            </w:pPr>
            <w:r w:rsidRPr="000F653D">
              <w:rPr>
                <w:rFonts w:asciiTheme="minorHAnsi" w:hAnsiTheme="minorHAnsi"/>
                <w:sz w:val="18"/>
                <w:szCs w:val="18"/>
                <w:lang w:val="en-GB"/>
              </w:rPr>
              <w:t>During this scenario, students will</w:t>
            </w:r>
          </w:p>
          <w:p w14:paraId="77C2C059" w14:textId="05F55BAA" w:rsidR="00912ECD" w:rsidRDefault="006D427A" w:rsidP="00893BFC">
            <w:pPr>
              <w:pStyle w:val="Body"/>
              <w:tabs>
                <w:tab w:val="left" w:pos="4270"/>
              </w:tabs>
              <w:rPr>
                <w:rFonts w:ascii="Tahoma" w:eastAsia="Times New Roman" w:hAnsi="Tahoma" w:cs="Tahoma"/>
                <w:b/>
                <w:color w:val="auto"/>
                <w:sz w:val="20"/>
                <w:szCs w:val="20"/>
                <w:lang w:val="en-GB"/>
              </w:rPr>
            </w:pPr>
            <w:r>
              <w:rPr>
                <w:rFonts w:ascii="Tahoma" w:eastAsia="Times New Roman" w:hAnsi="Tahoma" w:cs="Tahoma"/>
                <w:b/>
                <w:color w:val="auto"/>
                <w:sz w:val="20"/>
                <w:szCs w:val="20"/>
                <w:lang w:val="en-GB"/>
              </w:rPr>
              <w:t>I</w:t>
            </w:r>
            <w:r w:rsidRPr="006D427A">
              <w:rPr>
                <w:rFonts w:ascii="Tahoma" w:eastAsia="Times New Roman" w:hAnsi="Tahoma" w:cs="Tahoma"/>
                <w:b/>
                <w:color w:val="auto"/>
                <w:sz w:val="20"/>
                <w:szCs w:val="20"/>
                <w:lang w:val="en-GB"/>
              </w:rPr>
              <w:t>mprove their understanding of the geometry and structure of the solar system, the movements of planetary bodies and how this can be observed, as well as how these effects affect us on Earth.</w:t>
            </w:r>
            <w:r>
              <w:rPr>
                <w:rFonts w:ascii="Tahoma" w:eastAsia="Times New Roman" w:hAnsi="Tahoma" w:cs="Tahoma"/>
                <w:b/>
                <w:color w:val="auto"/>
                <w:sz w:val="20"/>
                <w:szCs w:val="20"/>
                <w:lang w:val="en-GB"/>
              </w:rPr>
              <w:t xml:space="preserve"> </w:t>
            </w:r>
          </w:p>
          <w:p w14:paraId="2BDFC049" w14:textId="4EDE976F" w:rsidR="006D427A" w:rsidRPr="006D427A" w:rsidRDefault="006D427A" w:rsidP="00893BFC">
            <w:pPr>
              <w:pStyle w:val="Body"/>
              <w:tabs>
                <w:tab w:val="left" w:pos="4270"/>
              </w:tabs>
              <w:rPr>
                <w:rFonts w:asciiTheme="minorHAnsi" w:hAnsiTheme="minorHAnsi"/>
                <w:b/>
                <w:sz w:val="18"/>
                <w:szCs w:val="18"/>
                <w:lang w:val="en-GB"/>
              </w:rPr>
            </w:pPr>
            <w:r>
              <w:rPr>
                <w:rFonts w:ascii="Tahoma" w:eastAsia="Times New Roman" w:hAnsi="Tahoma" w:cs="Tahoma"/>
                <w:b/>
                <w:color w:val="auto"/>
                <w:sz w:val="20"/>
                <w:szCs w:val="20"/>
                <w:lang w:val="en-GB"/>
              </w:rPr>
              <w:t xml:space="preserve">Meet inspiring role models in the form of older students who guide them during the activity. </w:t>
            </w:r>
          </w:p>
        </w:tc>
      </w:tr>
      <w:tr w:rsidR="00912ECD" w:rsidRPr="000F653D" w14:paraId="060BDC61" w14:textId="77777777" w:rsidTr="00893BFC">
        <w:trPr>
          <w:trHeight w:val="630"/>
        </w:trPr>
        <w:tc>
          <w:tcPr>
            <w:tcW w:w="5000" w:type="pct"/>
            <w:gridSpan w:val="8"/>
            <w:shd w:val="clear" w:color="auto" w:fill="FDE9D9" w:themeFill="accent6" w:themeFillTint="33"/>
          </w:tcPr>
          <w:p w14:paraId="5982B2A2" w14:textId="77777777" w:rsidR="00912ECD" w:rsidRPr="000F653D" w:rsidRDefault="00912ECD" w:rsidP="00893BFC">
            <w:pPr>
              <w:tabs>
                <w:tab w:val="left" w:pos="4270"/>
              </w:tabs>
              <w:jc w:val="center"/>
              <w:rPr>
                <w:color w:val="0F243E" w:themeColor="text2" w:themeShade="80"/>
                <w:sz w:val="20"/>
                <w:szCs w:val="20"/>
                <w:lang w:val="en-GB"/>
              </w:rPr>
            </w:pPr>
            <w:r w:rsidRPr="000F653D">
              <w:rPr>
                <w:color w:val="0F243E" w:themeColor="text2" w:themeShade="80"/>
                <w:sz w:val="20"/>
                <w:szCs w:val="20"/>
                <w:lang w:val="en-GB"/>
              </w:rPr>
              <w:t>Learning activities in terms of CREATIONS Approach</w:t>
            </w:r>
          </w:p>
        </w:tc>
      </w:tr>
      <w:tr w:rsidR="00B523B8" w:rsidRPr="000F653D" w14:paraId="28BFC7FC" w14:textId="77777777" w:rsidTr="00B523B8">
        <w:trPr>
          <w:trHeight w:val="630"/>
        </w:trPr>
        <w:tc>
          <w:tcPr>
            <w:tcW w:w="933" w:type="pct"/>
            <w:shd w:val="clear" w:color="auto" w:fill="FFFFFF" w:themeFill="background1"/>
          </w:tcPr>
          <w:p w14:paraId="10121B74" w14:textId="77777777" w:rsidR="00912ECD" w:rsidRPr="000F653D" w:rsidRDefault="00912ECD" w:rsidP="00893BFC">
            <w:pPr>
              <w:tabs>
                <w:tab w:val="left" w:pos="4270"/>
              </w:tabs>
              <w:rPr>
                <w:b/>
                <w:color w:val="0F243E" w:themeColor="text2" w:themeShade="80"/>
                <w:sz w:val="20"/>
                <w:szCs w:val="20"/>
                <w:lang w:val="en-GB"/>
              </w:rPr>
            </w:pPr>
            <w:r w:rsidRPr="000F653D">
              <w:rPr>
                <w:b/>
                <w:color w:val="0F243E" w:themeColor="text2" w:themeShade="80"/>
                <w:sz w:val="20"/>
                <w:szCs w:val="20"/>
                <w:lang w:val="en-GB"/>
              </w:rPr>
              <w:t>IBSE Activity</w:t>
            </w:r>
          </w:p>
        </w:tc>
        <w:tc>
          <w:tcPr>
            <w:tcW w:w="2131" w:type="pct"/>
            <w:gridSpan w:val="4"/>
            <w:shd w:val="clear" w:color="auto" w:fill="FFFFFF" w:themeFill="background1"/>
          </w:tcPr>
          <w:p w14:paraId="21B3FD0C" w14:textId="77777777" w:rsidR="00912ECD" w:rsidRPr="000F653D" w:rsidRDefault="00912ECD" w:rsidP="00893BFC">
            <w:pPr>
              <w:tabs>
                <w:tab w:val="left" w:pos="4270"/>
              </w:tabs>
              <w:rPr>
                <w:b/>
                <w:color w:val="FFFFFF" w:themeColor="background1"/>
                <w:sz w:val="20"/>
                <w:szCs w:val="20"/>
                <w:lang w:val="en-GB"/>
              </w:rPr>
            </w:pPr>
            <w:r w:rsidRPr="000F653D">
              <w:rPr>
                <w:rFonts w:cs="Tahoma"/>
                <w:b/>
                <w:sz w:val="20"/>
                <w:szCs w:val="20"/>
                <w:lang w:val="en-GB"/>
              </w:rPr>
              <w:t>Interaction with CREATIONs Features</w:t>
            </w:r>
          </w:p>
        </w:tc>
        <w:tc>
          <w:tcPr>
            <w:tcW w:w="684" w:type="pct"/>
            <w:shd w:val="clear" w:color="auto" w:fill="FFFFFF" w:themeFill="background1"/>
          </w:tcPr>
          <w:p w14:paraId="10FF68EA" w14:textId="77777777" w:rsidR="00912ECD" w:rsidRPr="000F653D" w:rsidRDefault="00912ECD" w:rsidP="00893BFC">
            <w:pPr>
              <w:tabs>
                <w:tab w:val="left" w:pos="4270"/>
              </w:tabs>
              <w:rPr>
                <w:b/>
                <w:color w:val="FFFFFF" w:themeColor="background1"/>
                <w:sz w:val="20"/>
                <w:szCs w:val="20"/>
                <w:lang w:val="en-GB"/>
              </w:rPr>
            </w:pPr>
            <w:r w:rsidRPr="000F653D">
              <w:rPr>
                <w:b/>
                <w:color w:val="0F243E" w:themeColor="text2" w:themeShade="80"/>
                <w:sz w:val="20"/>
                <w:szCs w:val="20"/>
                <w:lang w:val="en-GB"/>
              </w:rPr>
              <w:t>Student</w:t>
            </w:r>
          </w:p>
        </w:tc>
        <w:tc>
          <w:tcPr>
            <w:tcW w:w="751" w:type="pct"/>
            <w:shd w:val="clear" w:color="auto" w:fill="FFFFFF" w:themeFill="background1"/>
          </w:tcPr>
          <w:p w14:paraId="31688B49" w14:textId="77777777" w:rsidR="00912ECD" w:rsidRPr="000F653D" w:rsidRDefault="00912ECD" w:rsidP="00893BFC">
            <w:pPr>
              <w:tabs>
                <w:tab w:val="left" w:pos="4270"/>
              </w:tabs>
              <w:rPr>
                <w:b/>
                <w:color w:val="FFFFFF" w:themeColor="background1"/>
                <w:sz w:val="20"/>
                <w:szCs w:val="20"/>
                <w:lang w:val="en-GB"/>
              </w:rPr>
            </w:pPr>
            <w:r w:rsidRPr="000F653D">
              <w:rPr>
                <w:b/>
                <w:color w:val="0F243E" w:themeColor="text2" w:themeShade="80"/>
                <w:sz w:val="20"/>
                <w:szCs w:val="20"/>
                <w:lang w:val="en-GB"/>
              </w:rPr>
              <w:t>Teacher</w:t>
            </w:r>
          </w:p>
        </w:tc>
        <w:tc>
          <w:tcPr>
            <w:tcW w:w="500" w:type="pct"/>
            <w:shd w:val="clear" w:color="auto" w:fill="FFFFFF" w:themeFill="background1"/>
          </w:tcPr>
          <w:p w14:paraId="12B444CB" w14:textId="77777777" w:rsidR="00912ECD" w:rsidRPr="000F653D" w:rsidRDefault="00912ECD" w:rsidP="00893BFC">
            <w:pPr>
              <w:tabs>
                <w:tab w:val="left" w:pos="4270"/>
              </w:tabs>
              <w:rPr>
                <w:b/>
                <w:color w:val="FFFFFF" w:themeColor="background1"/>
                <w:sz w:val="18"/>
                <w:szCs w:val="20"/>
                <w:lang w:val="en-GB"/>
              </w:rPr>
            </w:pPr>
            <w:r w:rsidRPr="000F653D">
              <w:rPr>
                <w:b/>
                <w:color w:val="0F243E" w:themeColor="text2" w:themeShade="80"/>
                <w:sz w:val="20"/>
                <w:szCs w:val="20"/>
                <w:lang w:val="en-GB"/>
              </w:rPr>
              <w:t>Potential arts activity</w:t>
            </w:r>
          </w:p>
        </w:tc>
      </w:tr>
      <w:tr w:rsidR="00B523B8" w:rsidRPr="000F653D" w14:paraId="259B8033" w14:textId="77777777" w:rsidTr="00B523B8">
        <w:trPr>
          <w:trHeight w:val="406"/>
        </w:trPr>
        <w:tc>
          <w:tcPr>
            <w:tcW w:w="933" w:type="pct"/>
            <w:shd w:val="clear" w:color="auto" w:fill="FFFFFF" w:themeFill="background1"/>
          </w:tcPr>
          <w:p w14:paraId="6067D6C7" w14:textId="77777777" w:rsidR="00912ECD" w:rsidRPr="000F653D" w:rsidRDefault="00912ECD" w:rsidP="00893BFC">
            <w:pPr>
              <w:tabs>
                <w:tab w:val="left" w:pos="4270"/>
              </w:tabs>
              <w:rPr>
                <w:rFonts w:cs="Tahoma"/>
                <w:b/>
                <w:sz w:val="20"/>
                <w:szCs w:val="20"/>
                <w:lang w:val="en-GB"/>
              </w:rPr>
            </w:pPr>
            <w:r w:rsidRPr="000F653D">
              <w:rPr>
                <w:rFonts w:cs="Tahoma"/>
                <w:b/>
                <w:sz w:val="20"/>
                <w:szCs w:val="20"/>
                <w:lang w:val="en-GB"/>
              </w:rPr>
              <w:t>Phase 1:</w:t>
            </w:r>
          </w:p>
          <w:p w14:paraId="0AA76E08" w14:textId="77777777" w:rsidR="00912ECD" w:rsidRPr="000F653D" w:rsidRDefault="00912ECD" w:rsidP="00893BFC">
            <w:pPr>
              <w:tabs>
                <w:tab w:val="left" w:pos="4270"/>
              </w:tabs>
              <w:rPr>
                <w:rFonts w:eastAsia="Garamond" w:cstheme="majorBidi"/>
                <w:sz w:val="20"/>
                <w:szCs w:val="20"/>
                <w:lang w:val="en-GB"/>
              </w:rPr>
            </w:pPr>
            <w:r w:rsidRPr="000F653D">
              <w:rPr>
                <w:rFonts w:cs="Tahoma"/>
                <w:b/>
                <w:sz w:val="20"/>
                <w:szCs w:val="20"/>
                <w:lang w:val="en-GB"/>
              </w:rPr>
              <w:t>QUESTION:</w:t>
            </w:r>
            <w:r w:rsidRPr="000F653D">
              <w:rPr>
                <w:rFonts w:cs="Tahoma"/>
                <w:sz w:val="20"/>
                <w:szCs w:val="20"/>
                <w:lang w:val="en-GB"/>
              </w:rPr>
              <w:t xml:space="preserve"> students investigate a scientifically oriented question</w:t>
            </w:r>
          </w:p>
        </w:tc>
        <w:tc>
          <w:tcPr>
            <w:tcW w:w="2131" w:type="pct"/>
            <w:gridSpan w:val="4"/>
            <w:shd w:val="clear" w:color="auto" w:fill="FFFFFF" w:themeFill="background1"/>
          </w:tcPr>
          <w:p w14:paraId="5434E54C" w14:textId="4C64567D" w:rsidR="00912ECD" w:rsidRPr="00565ED2" w:rsidRDefault="00912ECD" w:rsidP="006D427A">
            <w:pPr>
              <w:tabs>
                <w:tab w:val="left" w:pos="4270"/>
              </w:tabs>
              <w:rPr>
                <w:rFonts w:eastAsia="Garamond" w:cstheme="majorBidi"/>
                <w:b/>
                <w:sz w:val="20"/>
                <w:szCs w:val="20"/>
                <w:lang w:val="en-GB"/>
              </w:rPr>
            </w:pPr>
            <w:r w:rsidRPr="00565ED2">
              <w:rPr>
                <w:rFonts w:cs="Tahoma"/>
                <w:sz w:val="20"/>
                <w:szCs w:val="20"/>
                <w:lang w:val="en-GB"/>
              </w:rPr>
              <w:t xml:space="preserve">Students are given a scientifically oriented question to investigate. </w:t>
            </w:r>
            <w:r w:rsidRPr="00565ED2">
              <w:rPr>
                <w:rFonts w:cs="Tahoma"/>
                <w:i/>
                <w:color w:val="00B0F0"/>
                <w:sz w:val="20"/>
                <w:szCs w:val="20"/>
                <w:lang w:val="en-GB"/>
              </w:rPr>
              <w:t>Balance and navigation</w:t>
            </w:r>
            <w:r w:rsidRPr="00565ED2">
              <w:rPr>
                <w:rFonts w:cs="Tahoma"/>
                <w:sz w:val="20"/>
                <w:szCs w:val="20"/>
                <w:lang w:val="en-GB"/>
              </w:rPr>
              <w:t xml:space="preserve"> through </w:t>
            </w:r>
            <w:r w:rsidRPr="00565ED2">
              <w:rPr>
                <w:rFonts w:cs="Tahoma"/>
                <w:i/>
                <w:color w:val="00B0F0"/>
                <w:sz w:val="20"/>
                <w:szCs w:val="20"/>
                <w:lang w:val="en-GB"/>
              </w:rPr>
              <w:t>dialogue</w:t>
            </w:r>
            <w:r w:rsidRPr="00565ED2">
              <w:rPr>
                <w:rFonts w:cs="Tahoma"/>
                <w:i/>
                <w:sz w:val="20"/>
                <w:szCs w:val="20"/>
                <w:lang w:val="en-GB"/>
              </w:rPr>
              <w:t xml:space="preserve"> </w:t>
            </w:r>
            <w:r w:rsidRPr="00565ED2">
              <w:rPr>
                <w:rFonts w:cs="Tahoma"/>
                <w:sz w:val="20"/>
                <w:szCs w:val="20"/>
                <w:lang w:val="en-GB"/>
              </w:rPr>
              <w:t xml:space="preserve">aids teachers and students in creatively navigating educational tensions, including between open and structured approaches to IBSE. Questions may arise through </w:t>
            </w:r>
            <w:r w:rsidRPr="00565ED2">
              <w:rPr>
                <w:rFonts w:cs="Tahoma"/>
                <w:i/>
                <w:color w:val="00B0F0"/>
                <w:sz w:val="20"/>
                <w:szCs w:val="20"/>
                <w:lang w:val="en-GB"/>
              </w:rPr>
              <w:t>dialogue</w:t>
            </w:r>
            <w:r w:rsidRPr="00565ED2">
              <w:rPr>
                <w:rFonts w:cs="Tahoma"/>
                <w:color w:val="00B0F0"/>
                <w:sz w:val="20"/>
                <w:szCs w:val="20"/>
                <w:lang w:val="en-GB"/>
              </w:rPr>
              <w:t xml:space="preserve"> </w:t>
            </w:r>
            <w:r w:rsidRPr="00565ED2">
              <w:rPr>
                <w:rFonts w:cs="Tahoma"/>
                <w:sz w:val="20"/>
                <w:szCs w:val="20"/>
                <w:lang w:val="en-GB"/>
              </w:rPr>
              <w:t xml:space="preserve">between students’ scientific knowledge and the scientific knowledge of professional scientists and science educators, or through </w:t>
            </w:r>
            <w:r w:rsidRPr="00565ED2">
              <w:rPr>
                <w:rFonts w:cs="Tahoma"/>
                <w:i/>
                <w:color w:val="00B0F0"/>
                <w:sz w:val="20"/>
                <w:szCs w:val="20"/>
                <w:lang w:val="en-GB"/>
              </w:rPr>
              <w:t>dialogue</w:t>
            </w:r>
            <w:r w:rsidRPr="00565ED2">
              <w:rPr>
                <w:rFonts w:cs="Tahoma"/>
                <w:color w:val="00B0F0"/>
                <w:sz w:val="20"/>
                <w:szCs w:val="20"/>
                <w:lang w:val="en-GB"/>
              </w:rPr>
              <w:t xml:space="preserve"> </w:t>
            </w:r>
            <w:r w:rsidRPr="00565ED2">
              <w:rPr>
                <w:rFonts w:cs="Tahoma"/>
                <w:sz w:val="20"/>
                <w:szCs w:val="20"/>
                <w:lang w:val="en-GB"/>
              </w:rPr>
              <w:t xml:space="preserve">with different ways of knowledge inspired by </w:t>
            </w:r>
            <w:proofErr w:type="spellStart"/>
            <w:r w:rsidRPr="00565ED2">
              <w:rPr>
                <w:rFonts w:cs="Tahoma"/>
                <w:i/>
                <w:color w:val="00B0F0"/>
                <w:sz w:val="20"/>
                <w:szCs w:val="20"/>
                <w:lang w:val="en-GB"/>
              </w:rPr>
              <w:t>interdisciplinarity</w:t>
            </w:r>
            <w:proofErr w:type="spellEnd"/>
            <w:r w:rsidRPr="00565ED2">
              <w:rPr>
                <w:rFonts w:cs="Tahoma"/>
                <w:sz w:val="20"/>
                <w:szCs w:val="20"/>
                <w:lang w:val="en-GB"/>
              </w:rPr>
              <w:t xml:space="preserve"> and personal, embodied learning.  </w:t>
            </w:r>
            <w:r w:rsidRPr="00565ED2">
              <w:rPr>
                <w:rFonts w:cs="Tahoma"/>
                <w:i/>
                <w:color w:val="00B0F0"/>
                <w:sz w:val="20"/>
                <w:szCs w:val="20"/>
                <w:lang w:val="en-GB"/>
              </w:rPr>
              <w:t xml:space="preserve">Ethics and </w:t>
            </w:r>
            <w:r w:rsidRPr="00565ED2">
              <w:rPr>
                <w:rFonts w:cs="Tahoma"/>
                <w:i/>
                <w:color w:val="00B0F0"/>
                <w:sz w:val="20"/>
                <w:szCs w:val="20"/>
                <w:lang w:val="en-GB"/>
              </w:rPr>
              <w:lastRenderedPageBreak/>
              <w:t>trusteeship</w:t>
            </w:r>
            <w:r w:rsidRPr="00565ED2">
              <w:rPr>
                <w:rFonts w:cs="Tahoma"/>
                <w:color w:val="00B0F0"/>
                <w:sz w:val="20"/>
                <w:szCs w:val="20"/>
                <w:lang w:val="en-GB"/>
              </w:rPr>
              <w:t xml:space="preserve"> </w:t>
            </w:r>
            <w:r w:rsidRPr="00565ED2">
              <w:rPr>
                <w:rFonts w:cs="Tahoma"/>
                <w:sz w:val="20"/>
                <w:szCs w:val="20"/>
                <w:lang w:val="en-GB"/>
              </w:rPr>
              <w:t xml:space="preserve">is an important consideration in experimental design and collaborative work, as well as in the initial choice of question.  </w:t>
            </w:r>
          </w:p>
        </w:tc>
        <w:tc>
          <w:tcPr>
            <w:tcW w:w="684" w:type="pct"/>
            <w:shd w:val="clear" w:color="auto" w:fill="FFFFFF" w:themeFill="background1"/>
          </w:tcPr>
          <w:p w14:paraId="0C4D7DE3" w14:textId="008DD293" w:rsidR="00912ECD" w:rsidRPr="00565ED2" w:rsidRDefault="00565ED2" w:rsidP="00565ED2">
            <w:pPr>
              <w:pStyle w:val="ListParagraph"/>
              <w:numPr>
                <w:ilvl w:val="0"/>
                <w:numId w:val="15"/>
              </w:numPr>
              <w:tabs>
                <w:tab w:val="left" w:pos="4270"/>
              </w:tabs>
              <w:rPr>
                <w:rFonts w:eastAsia="Garamond" w:cstheme="majorBidi"/>
                <w:sz w:val="20"/>
                <w:szCs w:val="20"/>
                <w:lang w:val="en-GB"/>
              </w:rPr>
            </w:pPr>
            <w:r w:rsidRPr="00565ED2">
              <w:rPr>
                <w:sz w:val="20"/>
                <w:szCs w:val="20"/>
                <w:lang w:val="en-GB"/>
              </w:rPr>
              <w:lastRenderedPageBreak/>
              <w:t>Is given a</w:t>
            </w:r>
            <w:r w:rsidR="00B70F02">
              <w:rPr>
                <w:sz w:val="20"/>
                <w:szCs w:val="20"/>
                <w:lang w:val="en-GB"/>
              </w:rPr>
              <w:t xml:space="preserve"> theme for</w:t>
            </w:r>
            <w:r w:rsidRPr="00565ED2">
              <w:rPr>
                <w:sz w:val="20"/>
                <w:szCs w:val="20"/>
                <w:lang w:val="en-GB"/>
              </w:rPr>
              <w:t xml:space="preserve"> question</w:t>
            </w:r>
            <w:r w:rsidR="00B70F02">
              <w:rPr>
                <w:sz w:val="20"/>
                <w:szCs w:val="20"/>
                <w:lang w:val="en-GB"/>
              </w:rPr>
              <w:t>s</w:t>
            </w:r>
            <w:r w:rsidRPr="00565ED2">
              <w:rPr>
                <w:sz w:val="20"/>
                <w:szCs w:val="20"/>
                <w:lang w:val="en-GB"/>
              </w:rPr>
              <w:t xml:space="preserve"> to investigate</w:t>
            </w:r>
          </w:p>
          <w:p w14:paraId="15C05D69" w14:textId="77777777" w:rsidR="00565ED2" w:rsidRPr="00565ED2" w:rsidRDefault="00565ED2" w:rsidP="00782C6A">
            <w:pPr>
              <w:pStyle w:val="ListParagraph"/>
              <w:tabs>
                <w:tab w:val="left" w:pos="4270"/>
              </w:tabs>
              <w:ind w:left="360"/>
              <w:rPr>
                <w:rFonts w:eastAsia="Garamond" w:cstheme="majorBidi"/>
                <w:sz w:val="20"/>
                <w:szCs w:val="20"/>
                <w:lang w:val="en-GB"/>
              </w:rPr>
            </w:pPr>
          </w:p>
          <w:p w14:paraId="13E328D0" w14:textId="77777777" w:rsidR="00912ECD" w:rsidRPr="00565ED2" w:rsidRDefault="00912ECD" w:rsidP="00893BFC">
            <w:pPr>
              <w:tabs>
                <w:tab w:val="left" w:pos="4270"/>
              </w:tabs>
              <w:rPr>
                <w:rFonts w:eastAsia="Garamond" w:cstheme="majorBidi"/>
                <w:sz w:val="20"/>
                <w:szCs w:val="20"/>
                <w:lang w:val="en-GB"/>
              </w:rPr>
            </w:pPr>
          </w:p>
        </w:tc>
        <w:tc>
          <w:tcPr>
            <w:tcW w:w="751" w:type="pct"/>
            <w:shd w:val="clear" w:color="auto" w:fill="FFFFFF" w:themeFill="background1"/>
          </w:tcPr>
          <w:p w14:paraId="262BC59E" w14:textId="29C47056" w:rsidR="00912ECD" w:rsidRPr="00565ED2" w:rsidRDefault="00912ECD" w:rsidP="003C0B57">
            <w:pPr>
              <w:pStyle w:val="ListParagraph"/>
              <w:numPr>
                <w:ilvl w:val="0"/>
                <w:numId w:val="23"/>
              </w:numPr>
              <w:tabs>
                <w:tab w:val="left" w:pos="4270"/>
              </w:tabs>
              <w:rPr>
                <w:rFonts w:eastAsia="Garamond" w:cstheme="majorBidi"/>
                <w:sz w:val="20"/>
                <w:szCs w:val="20"/>
                <w:lang w:val="en-GB"/>
              </w:rPr>
            </w:pPr>
            <w:r w:rsidRPr="00782C6A">
              <w:rPr>
                <w:sz w:val="20"/>
                <w:szCs w:val="20"/>
                <w:lang w:val="en-GB"/>
              </w:rPr>
              <w:t xml:space="preserve">Will </w:t>
            </w:r>
            <w:r w:rsidR="00782C6A">
              <w:rPr>
                <w:sz w:val="20"/>
                <w:szCs w:val="20"/>
                <w:lang w:val="en-GB"/>
              </w:rPr>
              <w:t>have a dialogue with the students to clarify</w:t>
            </w:r>
            <w:r w:rsidR="00E90444">
              <w:rPr>
                <w:sz w:val="20"/>
                <w:szCs w:val="20"/>
                <w:lang w:val="en-GB"/>
              </w:rPr>
              <w:t xml:space="preserve"> and structure the question</w:t>
            </w:r>
          </w:p>
        </w:tc>
        <w:tc>
          <w:tcPr>
            <w:tcW w:w="500" w:type="pct"/>
            <w:shd w:val="clear" w:color="auto" w:fill="FFFFFF" w:themeFill="background1"/>
          </w:tcPr>
          <w:p w14:paraId="78490D98" w14:textId="04339FF1" w:rsidR="00912ECD" w:rsidRPr="000F653D" w:rsidRDefault="00B70F02" w:rsidP="007A6277">
            <w:pPr>
              <w:pStyle w:val="ListParagraph"/>
              <w:numPr>
                <w:ilvl w:val="0"/>
                <w:numId w:val="23"/>
              </w:numPr>
              <w:tabs>
                <w:tab w:val="left" w:pos="4270"/>
              </w:tabs>
              <w:spacing w:line="360" w:lineRule="auto"/>
              <w:rPr>
                <w:rFonts w:eastAsia="Garamond" w:cstheme="majorBidi"/>
                <w:b/>
                <w:sz w:val="18"/>
                <w:szCs w:val="20"/>
                <w:lang w:val="en-GB"/>
              </w:rPr>
            </w:pPr>
            <w:r w:rsidRPr="00F5673F">
              <w:rPr>
                <w:rFonts w:eastAsia="Garamond" w:cstheme="majorBidi"/>
                <w:sz w:val="20"/>
                <w:szCs w:val="20"/>
                <w:lang w:val="en-GB"/>
              </w:rPr>
              <w:t>Creativity in formulating a scientific question by for example acting/poetry/dance</w:t>
            </w:r>
          </w:p>
        </w:tc>
      </w:tr>
      <w:tr w:rsidR="00B523B8" w:rsidRPr="000F653D" w14:paraId="39A6F6F4" w14:textId="77777777" w:rsidTr="00B523B8">
        <w:trPr>
          <w:trHeight w:val="1160"/>
        </w:trPr>
        <w:tc>
          <w:tcPr>
            <w:tcW w:w="933" w:type="pct"/>
            <w:shd w:val="clear" w:color="auto" w:fill="FFFFFF" w:themeFill="background1"/>
          </w:tcPr>
          <w:p w14:paraId="5991E14B" w14:textId="0FCC33FB" w:rsidR="00912ECD" w:rsidRPr="000F653D" w:rsidRDefault="00912ECD" w:rsidP="00893BFC">
            <w:pPr>
              <w:tabs>
                <w:tab w:val="left" w:pos="4270"/>
              </w:tabs>
              <w:rPr>
                <w:rFonts w:cs="Tahoma"/>
                <w:b/>
                <w:sz w:val="20"/>
                <w:szCs w:val="20"/>
                <w:lang w:val="en-GB"/>
              </w:rPr>
            </w:pPr>
            <w:r w:rsidRPr="000F653D">
              <w:rPr>
                <w:rFonts w:cs="Tahoma"/>
                <w:b/>
                <w:sz w:val="20"/>
                <w:szCs w:val="20"/>
                <w:lang w:val="en-GB"/>
              </w:rPr>
              <w:lastRenderedPageBreak/>
              <w:t xml:space="preserve">Phase 2: </w:t>
            </w:r>
          </w:p>
          <w:p w14:paraId="4C7CE000" w14:textId="77777777" w:rsidR="00912ECD" w:rsidRPr="000F653D" w:rsidRDefault="00912ECD" w:rsidP="00893BFC">
            <w:pPr>
              <w:tabs>
                <w:tab w:val="left" w:pos="4270"/>
              </w:tabs>
              <w:rPr>
                <w:rFonts w:eastAsia="Garamond" w:cstheme="majorBidi"/>
                <w:sz w:val="20"/>
                <w:szCs w:val="20"/>
                <w:lang w:val="en-GB"/>
              </w:rPr>
            </w:pPr>
            <w:r w:rsidRPr="000F653D">
              <w:rPr>
                <w:rFonts w:cs="Tahoma"/>
                <w:b/>
                <w:sz w:val="20"/>
                <w:szCs w:val="20"/>
                <w:lang w:val="en-GB"/>
              </w:rPr>
              <w:t>EVIDENCE:</w:t>
            </w:r>
            <w:r w:rsidRPr="000F653D">
              <w:rPr>
                <w:rFonts w:cs="Tahoma"/>
                <w:sz w:val="20"/>
                <w:szCs w:val="20"/>
                <w:lang w:val="en-GB"/>
              </w:rPr>
              <w:t xml:space="preserve"> students give priority to evidence</w:t>
            </w:r>
          </w:p>
        </w:tc>
        <w:tc>
          <w:tcPr>
            <w:tcW w:w="2131" w:type="pct"/>
            <w:gridSpan w:val="4"/>
            <w:shd w:val="clear" w:color="auto" w:fill="FFFFFF" w:themeFill="background1"/>
          </w:tcPr>
          <w:p w14:paraId="6DAA2D19" w14:textId="77777777" w:rsidR="00912ECD" w:rsidRPr="00565ED2" w:rsidRDefault="00912ECD" w:rsidP="00893BFC">
            <w:pPr>
              <w:tabs>
                <w:tab w:val="left" w:pos="4270"/>
              </w:tabs>
              <w:rPr>
                <w:rFonts w:eastAsia="Garamond" w:cstheme="majorBidi"/>
                <w:sz w:val="20"/>
                <w:szCs w:val="20"/>
                <w:lang w:val="en-GB"/>
              </w:rPr>
            </w:pPr>
            <w:r w:rsidRPr="00565ED2">
              <w:rPr>
                <w:rFonts w:cs="Tahoma"/>
                <w:sz w:val="20"/>
                <w:szCs w:val="20"/>
                <w:lang w:val="en-GB"/>
              </w:rPr>
              <w:t xml:space="preserve">Students determine or are guided to evidence/data, which may come from </w:t>
            </w:r>
            <w:r w:rsidRPr="00565ED2">
              <w:rPr>
                <w:rFonts w:cs="Tahoma"/>
                <w:i/>
                <w:color w:val="00B0F0"/>
                <w:sz w:val="20"/>
                <w:szCs w:val="20"/>
                <w:lang w:val="en-GB"/>
              </w:rPr>
              <w:t>individual, collaborative and communal activity</w:t>
            </w:r>
            <w:r w:rsidRPr="00565ED2">
              <w:rPr>
                <w:rFonts w:cs="Tahoma"/>
                <w:color w:val="00B0F0"/>
                <w:sz w:val="20"/>
                <w:szCs w:val="20"/>
                <w:lang w:val="en-GB"/>
              </w:rPr>
              <w:t xml:space="preserve"> </w:t>
            </w:r>
            <w:r w:rsidRPr="00565ED2">
              <w:rPr>
                <w:rFonts w:cs="Tahoma"/>
                <w:sz w:val="20"/>
                <w:szCs w:val="20"/>
                <w:lang w:val="en-GB"/>
              </w:rPr>
              <w:t xml:space="preserve">such as practical work, or from sources such as data from professional scientific activity or from other contexts. </w:t>
            </w:r>
            <w:r w:rsidRPr="00565ED2">
              <w:rPr>
                <w:rFonts w:cs="Tahoma"/>
                <w:i/>
                <w:color w:val="00B0F0"/>
                <w:sz w:val="20"/>
                <w:szCs w:val="20"/>
                <w:lang w:val="en-GB"/>
              </w:rPr>
              <w:t xml:space="preserve">Risk, immersion and play </w:t>
            </w:r>
            <w:proofErr w:type="gramStart"/>
            <w:r w:rsidRPr="00565ED2">
              <w:rPr>
                <w:rFonts w:cs="Tahoma"/>
                <w:sz w:val="20"/>
                <w:szCs w:val="20"/>
                <w:lang w:val="en-GB"/>
              </w:rPr>
              <w:t>is</w:t>
            </w:r>
            <w:proofErr w:type="gramEnd"/>
            <w:r w:rsidRPr="00565ED2">
              <w:rPr>
                <w:rFonts w:cs="Tahoma"/>
                <w:sz w:val="20"/>
                <w:szCs w:val="20"/>
                <w:lang w:val="en-GB"/>
              </w:rPr>
              <w:t xml:space="preserve"> crucial in </w:t>
            </w:r>
            <w:r w:rsidRPr="00565ED2">
              <w:rPr>
                <w:rFonts w:cs="Tahoma"/>
                <w:i/>
                <w:color w:val="00B0F0"/>
                <w:sz w:val="20"/>
                <w:szCs w:val="20"/>
                <w:lang w:val="en-GB"/>
              </w:rPr>
              <w:t>empowering</w:t>
            </w:r>
            <w:r w:rsidRPr="00565ED2">
              <w:rPr>
                <w:rFonts w:cs="Tahoma"/>
                <w:color w:val="00B0F0"/>
                <w:sz w:val="20"/>
                <w:szCs w:val="20"/>
                <w:lang w:val="en-GB"/>
              </w:rPr>
              <w:t xml:space="preserve"> </w:t>
            </w:r>
            <w:r w:rsidRPr="00565ED2">
              <w:rPr>
                <w:rFonts w:cs="Tahoma"/>
                <w:sz w:val="20"/>
                <w:szCs w:val="20"/>
                <w:lang w:val="en-GB"/>
              </w:rPr>
              <w:t>pupils to generate, question and discuss evidence.</w:t>
            </w:r>
          </w:p>
        </w:tc>
        <w:tc>
          <w:tcPr>
            <w:tcW w:w="684" w:type="pct"/>
            <w:shd w:val="clear" w:color="auto" w:fill="FFFFFF" w:themeFill="background1"/>
          </w:tcPr>
          <w:p w14:paraId="349114C4" w14:textId="30E6A144" w:rsidR="00912ECD" w:rsidRPr="00565ED2" w:rsidRDefault="00565ED2" w:rsidP="00565ED2">
            <w:pPr>
              <w:pStyle w:val="ListParagraph"/>
              <w:numPr>
                <w:ilvl w:val="0"/>
                <w:numId w:val="16"/>
              </w:numPr>
              <w:tabs>
                <w:tab w:val="left" w:pos="4270"/>
              </w:tabs>
              <w:rPr>
                <w:iCs/>
                <w:sz w:val="20"/>
                <w:szCs w:val="20"/>
                <w:lang w:val="en-GB"/>
              </w:rPr>
            </w:pPr>
            <w:r w:rsidRPr="00565ED2">
              <w:rPr>
                <w:iCs/>
                <w:sz w:val="20"/>
                <w:szCs w:val="20"/>
                <w:lang w:val="en-GB"/>
              </w:rPr>
              <w:t>Conduct simple investigations to explore the questions posed</w:t>
            </w:r>
          </w:p>
          <w:p w14:paraId="3CD66045" w14:textId="77777777" w:rsidR="00912ECD" w:rsidRPr="00565ED2" w:rsidRDefault="00912ECD" w:rsidP="00893BFC">
            <w:pPr>
              <w:pStyle w:val="Body"/>
              <w:tabs>
                <w:tab w:val="left" w:pos="4270"/>
              </w:tabs>
              <w:rPr>
                <w:rFonts w:asciiTheme="minorHAnsi" w:hAnsiTheme="minorHAnsi"/>
                <w:iCs/>
                <w:sz w:val="20"/>
                <w:szCs w:val="20"/>
                <w:lang w:val="en-GB"/>
              </w:rPr>
            </w:pPr>
          </w:p>
        </w:tc>
        <w:tc>
          <w:tcPr>
            <w:tcW w:w="751" w:type="pct"/>
            <w:shd w:val="clear" w:color="auto" w:fill="FFFFFF" w:themeFill="background1"/>
          </w:tcPr>
          <w:p w14:paraId="4B82FF0D" w14:textId="52DC89E0" w:rsidR="00912ECD" w:rsidRPr="00565ED2" w:rsidRDefault="00565ED2" w:rsidP="00565ED2">
            <w:pPr>
              <w:pStyle w:val="ListParagraph"/>
              <w:numPr>
                <w:ilvl w:val="0"/>
                <w:numId w:val="16"/>
              </w:numPr>
              <w:tabs>
                <w:tab w:val="left" w:pos="4270"/>
              </w:tabs>
              <w:rPr>
                <w:iCs/>
                <w:sz w:val="20"/>
                <w:szCs w:val="20"/>
                <w:lang w:val="en-GB"/>
              </w:rPr>
            </w:pPr>
            <w:r w:rsidRPr="00565ED2">
              <w:rPr>
                <w:iCs/>
                <w:sz w:val="20"/>
                <w:szCs w:val="20"/>
                <w:lang w:val="en-GB"/>
              </w:rPr>
              <w:t>The teacher</w:t>
            </w:r>
            <w:r w:rsidR="0088482E">
              <w:rPr>
                <w:iCs/>
                <w:sz w:val="20"/>
                <w:szCs w:val="20"/>
                <w:lang w:val="en-GB"/>
              </w:rPr>
              <w:t xml:space="preserve"> divides students into groups and</w:t>
            </w:r>
            <w:r w:rsidRPr="00565ED2">
              <w:rPr>
                <w:iCs/>
                <w:sz w:val="20"/>
                <w:szCs w:val="20"/>
                <w:lang w:val="en-GB"/>
              </w:rPr>
              <w:t xml:space="preserve"> guides the students as and when </w:t>
            </w:r>
            <w:proofErr w:type="gramStart"/>
            <w:r w:rsidRPr="00565ED2">
              <w:rPr>
                <w:iCs/>
                <w:sz w:val="20"/>
                <w:szCs w:val="20"/>
                <w:lang w:val="en-GB"/>
              </w:rPr>
              <w:t>they  need</w:t>
            </w:r>
            <w:proofErr w:type="gramEnd"/>
            <w:r w:rsidRPr="00565ED2">
              <w:rPr>
                <w:iCs/>
                <w:sz w:val="20"/>
                <w:szCs w:val="20"/>
                <w:lang w:val="en-GB"/>
              </w:rPr>
              <w:t xml:space="preserve">  help</w:t>
            </w:r>
          </w:p>
          <w:p w14:paraId="07381255" w14:textId="64072C0D" w:rsidR="00565ED2" w:rsidRPr="00565ED2" w:rsidRDefault="00565ED2" w:rsidP="00565ED2">
            <w:pPr>
              <w:pStyle w:val="ListParagraph"/>
              <w:numPr>
                <w:ilvl w:val="0"/>
                <w:numId w:val="16"/>
              </w:numPr>
              <w:tabs>
                <w:tab w:val="left" w:pos="4270"/>
              </w:tabs>
              <w:rPr>
                <w:rFonts w:asciiTheme="minorHAnsi" w:hAnsiTheme="minorHAnsi"/>
                <w:sz w:val="20"/>
                <w:szCs w:val="20"/>
                <w:lang w:val="en-GB"/>
              </w:rPr>
            </w:pPr>
            <w:r w:rsidRPr="00565ED2">
              <w:rPr>
                <w:iCs/>
                <w:sz w:val="20"/>
                <w:szCs w:val="20"/>
                <w:lang w:val="en-GB"/>
              </w:rPr>
              <w:t>The teacher identifies possible misconceptions</w:t>
            </w:r>
          </w:p>
        </w:tc>
        <w:tc>
          <w:tcPr>
            <w:tcW w:w="500" w:type="pct"/>
            <w:shd w:val="clear" w:color="auto" w:fill="FFFFFF" w:themeFill="background1"/>
            <w:vAlign w:val="center"/>
          </w:tcPr>
          <w:p w14:paraId="0D240380" w14:textId="77777777" w:rsidR="00912ECD" w:rsidRPr="000F653D" w:rsidRDefault="00912ECD" w:rsidP="00893BFC">
            <w:pPr>
              <w:rPr>
                <w:rFonts w:eastAsia="Garamond" w:cstheme="majorBidi"/>
                <w:b/>
                <w:sz w:val="18"/>
                <w:szCs w:val="20"/>
                <w:lang w:val="en-GB"/>
              </w:rPr>
            </w:pPr>
          </w:p>
        </w:tc>
      </w:tr>
      <w:tr w:rsidR="00B523B8" w:rsidRPr="000F653D" w14:paraId="37D08324" w14:textId="77777777" w:rsidTr="00B523B8">
        <w:trPr>
          <w:trHeight w:val="1160"/>
        </w:trPr>
        <w:tc>
          <w:tcPr>
            <w:tcW w:w="933" w:type="pct"/>
            <w:shd w:val="clear" w:color="auto" w:fill="FFFFFF" w:themeFill="background1"/>
          </w:tcPr>
          <w:p w14:paraId="555CC3FC" w14:textId="7B7F770D" w:rsidR="00912ECD" w:rsidRPr="000F653D" w:rsidRDefault="00912ECD" w:rsidP="00893BFC">
            <w:pPr>
              <w:tabs>
                <w:tab w:val="left" w:pos="4270"/>
              </w:tabs>
              <w:rPr>
                <w:rFonts w:eastAsia="Garamond" w:cstheme="majorBidi"/>
                <w:b/>
                <w:sz w:val="20"/>
                <w:szCs w:val="20"/>
                <w:lang w:val="en-GB"/>
              </w:rPr>
            </w:pPr>
            <w:r w:rsidRPr="000F653D">
              <w:rPr>
                <w:b/>
                <w:sz w:val="20"/>
                <w:szCs w:val="20"/>
                <w:lang w:val="en-GB"/>
              </w:rPr>
              <w:t xml:space="preserve">Phase 3: </w:t>
            </w:r>
          </w:p>
          <w:p w14:paraId="62D7701D" w14:textId="77777777" w:rsidR="00912ECD" w:rsidRPr="000F653D" w:rsidRDefault="00912ECD" w:rsidP="00893BFC">
            <w:pPr>
              <w:tabs>
                <w:tab w:val="left" w:pos="4270"/>
              </w:tabs>
              <w:rPr>
                <w:rFonts w:eastAsia="Garamond" w:cstheme="majorBidi"/>
                <w:sz w:val="20"/>
                <w:szCs w:val="20"/>
                <w:lang w:val="en-GB"/>
              </w:rPr>
            </w:pPr>
            <w:r w:rsidRPr="000F653D">
              <w:rPr>
                <w:rFonts w:cs="Tahoma"/>
                <w:b/>
                <w:sz w:val="20"/>
                <w:szCs w:val="20"/>
                <w:lang w:val="en-GB"/>
              </w:rPr>
              <w:t>ANALYSE:</w:t>
            </w:r>
            <w:r w:rsidRPr="000F653D">
              <w:rPr>
                <w:rFonts w:cs="Tahoma"/>
                <w:sz w:val="20"/>
                <w:szCs w:val="20"/>
                <w:lang w:val="en-GB"/>
              </w:rPr>
              <w:t xml:space="preserve"> students analyse evidence</w:t>
            </w:r>
          </w:p>
        </w:tc>
        <w:tc>
          <w:tcPr>
            <w:tcW w:w="2131" w:type="pct"/>
            <w:gridSpan w:val="4"/>
            <w:shd w:val="clear" w:color="auto" w:fill="FFFFFF" w:themeFill="background1"/>
          </w:tcPr>
          <w:p w14:paraId="7DF4F301" w14:textId="77777777" w:rsidR="00912ECD" w:rsidRPr="000F653D" w:rsidRDefault="00912ECD" w:rsidP="00893BFC">
            <w:pPr>
              <w:widowControl w:val="0"/>
              <w:tabs>
                <w:tab w:val="left" w:pos="4270"/>
              </w:tabs>
              <w:autoSpaceDE w:val="0"/>
              <w:autoSpaceDN w:val="0"/>
              <w:adjustRightInd w:val="0"/>
              <w:rPr>
                <w:rFonts w:eastAsia="Garamond" w:cstheme="majorBidi"/>
                <w:b/>
                <w:sz w:val="20"/>
                <w:szCs w:val="20"/>
                <w:lang w:val="en-GB"/>
              </w:rPr>
            </w:pPr>
            <w:r w:rsidRPr="000F653D">
              <w:rPr>
                <w:rFonts w:cs="Tahoma"/>
                <w:sz w:val="20"/>
                <w:szCs w:val="20"/>
                <w:lang w:val="en-GB"/>
              </w:rPr>
              <w:t xml:space="preserve">Students analyse evidence, using </w:t>
            </w:r>
            <w:r w:rsidRPr="000F653D">
              <w:rPr>
                <w:rFonts w:cs="Tahoma"/>
                <w:i/>
                <w:color w:val="00B0F0"/>
                <w:sz w:val="20"/>
                <w:szCs w:val="20"/>
                <w:lang w:val="en-GB"/>
              </w:rPr>
              <w:t>dialogue</w:t>
            </w:r>
            <w:r w:rsidRPr="000F653D">
              <w:rPr>
                <w:rFonts w:cs="Tahoma"/>
                <w:color w:val="00B0F0"/>
                <w:sz w:val="20"/>
                <w:szCs w:val="20"/>
                <w:lang w:val="en-GB"/>
              </w:rPr>
              <w:t xml:space="preserve"> </w:t>
            </w:r>
            <w:r w:rsidRPr="000F653D">
              <w:rPr>
                <w:rFonts w:cs="Tahoma"/>
                <w:sz w:val="20"/>
                <w:szCs w:val="20"/>
                <w:lang w:val="en-GB"/>
              </w:rPr>
              <w:t>with each other and the teacher to support their developing understanding.</w:t>
            </w:r>
          </w:p>
        </w:tc>
        <w:tc>
          <w:tcPr>
            <w:tcW w:w="684" w:type="pct"/>
            <w:shd w:val="clear" w:color="auto" w:fill="FFFFFF" w:themeFill="background1"/>
          </w:tcPr>
          <w:p w14:paraId="391B71D6" w14:textId="4957F9D0" w:rsidR="00912ECD" w:rsidRPr="0088482E" w:rsidRDefault="0088482E" w:rsidP="0088482E">
            <w:pPr>
              <w:pStyle w:val="ListParagraph"/>
              <w:widowControl w:val="0"/>
              <w:numPr>
                <w:ilvl w:val="0"/>
                <w:numId w:val="17"/>
              </w:numPr>
              <w:tabs>
                <w:tab w:val="left" w:pos="4270"/>
              </w:tabs>
              <w:autoSpaceDE w:val="0"/>
              <w:autoSpaceDN w:val="0"/>
              <w:adjustRightInd w:val="0"/>
              <w:rPr>
                <w:rFonts w:eastAsia="Garamond" w:cstheme="majorBidi"/>
                <w:sz w:val="20"/>
                <w:szCs w:val="20"/>
                <w:lang w:val="en-GB"/>
              </w:rPr>
            </w:pPr>
            <w:r w:rsidRPr="0088482E">
              <w:rPr>
                <w:rFonts w:eastAsia="Garamond" w:cstheme="majorBidi"/>
                <w:sz w:val="20"/>
                <w:szCs w:val="20"/>
                <w:lang w:val="en-GB"/>
              </w:rPr>
              <w:t>Students engage in analysing data by interpreting what they observe</w:t>
            </w:r>
          </w:p>
        </w:tc>
        <w:tc>
          <w:tcPr>
            <w:tcW w:w="751" w:type="pct"/>
            <w:shd w:val="clear" w:color="auto" w:fill="FFFFFF" w:themeFill="background1"/>
          </w:tcPr>
          <w:p w14:paraId="6CEAFDF9" w14:textId="29C4FBFA" w:rsidR="00912ECD" w:rsidRPr="004942BB" w:rsidRDefault="004942BB" w:rsidP="004942BB">
            <w:pPr>
              <w:pStyle w:val="ListParagraph"/>
              <w:numPr>
                <w:ilvl w:val="0"/>
                <w:numId w:val="17"/>
              </w:numPr>
              <w:tabs>
                <w:tab w:val="left" w:pos="4270"/>
              </w:tabs>
              <w:rPr>
                <w:rFonts w:eastAsia="Garamond" w:cstheme="majorBidi"/>
                <w:sz w:val="20"/>
                <w:szCs w:val="20"/>
                <w:lang w:val="en-GB"/>
              </w:rPr>
            </w:pPr>
            <w:r w:rsidRPr="004942BB">
              <w:rPr>
                <w:rFonts w:eastAsia="Garamond" w:cstheme="majorBidi"/>
                <w:sz w:val="20"/>
                <w:szCs w:val="20"/>
                <w:lang w:val="en-GB"/>
              </w:rPr>
              <w:t>Acts as a facilitator of the process</w:t>
            </w:r>
          </w:p>
        </w:tc>
        <w:tc>
          <w:tcPr>
            <w:tcW w:w="500" w:type="pct"/>
            <w:shd w:val="clear" w:color="auto" w:fill="FFFFFF" w:themeFill="background1"/>
            <w:vAlign w:val="center"/>
          </w:tcPr>
          <w:p w14:paraId="0E1E347E" w14:textId="77777777" w:rsidR="00912ECD" w:rsidRPr="000F653D" w:rsidRDefault="00912ECD" w:rsidP="00893BFC">
            <w:pPr>
              <w:rPr>
                <w:rFonts w:eastAsia="Garamond" w:cstheme="majorBidi"/>
                <w:b/>
                <w:sz w:val="18"/>
                <w:szCs w:val="20"/>
                <w:lang w:val="en-GB"/>
              </w:rPr>
            </w:pPr>
          </w:p>
        </w:tc>
      </w:tr>
      <w:tr w:rsidR="00B523B8" w:rsidRPr="000F653D" w14:paraId="45D07365" w14:textId="77777777" w:rsidTr="00B523B8">
        <w:trPr>
          <w:trHeight w:val="1160"/>
        </w:trPr>
        <w:tc>
          <w:tcPr>
            <w:tcW w:w="933" w:type="pct"/>
            <w:shd w:val="clear" w:color="auto" w:fill="FFFFFF" w:themeFill="background1"/>
          </w:tcPr>
          <w:p w14:paraId="5543CCDA" w14:textId="77777777" w:rsidR="00912ECD" w:rsidRPr="000F653D" w:rsidRDefault="00912ECD" w:rsidP="00893BFC">
            <w:pPr>
              <w:tabs>
                <w:tab w:val="left" w:pos="4270"/>
              </w:tabs>
              <w:rPr>
                <w:rFonts w:eastAsia="Garamond" w:cstheme="majorBidi"/>
                <w:b/>
                <w:sz w:val="20"/>
                <w:szCs w:val="20"/>
                <w:lang w:val="en-GB"/>
              </w:rPr>
            </w:pPr>
            <w:r w:rsidRPr="000F653D">
              <w:rPr>
                <w:b/>
                <w:sz w:val="20"/>
                <w:szCs w:val="20"/>
                <w:lang w:val="en-GB"/>
              </w:rPr>
              <w:lastRenderedPageBreak/>
              <w:t>Phase 4:</w:t>
            </w:r>
          </w:p>
          <w:p w14:paraId="251699B1" w14:textId="77777777" w:rsidR="00912ECD" w:rsidRPr="000F653D" w:rsidRDefault="00912ECD" w:rsidP="00893BFC">
            <w:pPr>
              <w:tabs>
                <w:tab w:val="left" w:pos="4270"/>
              </w:tabs>
              <w:rPr>
                <w:rFonts w:eastAsia="Garamond" w:cstheme="majorBidi"/>
                <w:sz w:val="20"/>
                <w:szCs w:val="20"/>
                <w:lang w:val="en-GB"/>
              </w:rPr>
            </w:pPr>
            <w:r w:rsidRPr="000F653D">
              <w:rPr>
                <w:rFonts w:cs="Tahoma"/>
                <w:b/>
                <w:sz w:val="20"/>
                <w:szCs w:val="20"/>
                <w:lang w:val="en-GB"/>
              </w:rPr>
              <w:t>EXPLAIN:</w:t>
            </w:r>
            <w:r w:rsidRPr="000F653D">
              <w:rPr>
                <w:rFonts w:cs="Tahoma"/>
                <w:sz w:val="20"/>
                <w:szCs w:val="20"/>
                <w:lang w:val="en-GB"/>
              </w:rPr>
              <w:t xml:space="preserve"> students formulate an explanation based on evidence</w:t>
            </w:r>
          </w:p>
        </w:tc>
        <w:tc>
          <w:tcPr>
            <w:tcW w:w="2131" w:type="pct"/>
            <w:gridSpan w:val="4"/>
            <w:shd w:val="clear" w:color="auto" w:fill="FFFFFF" w:themeFill="background1"/>
          </w:tcPr>
          <w:p w14:paraId="6F12F49D" w14:textId="77777777" w:rsidR="00912ECD" w:rsidRPr="000F653D" w:rsidRDefault="00912ECD" w:rsidP="00893BFC">
            <w:pPr>
              <w:widowControl w:val="0"/>
              <w:tabs>
                <w:tab w:val="left" w:pos="4270"/>
              </w:tabs>
              <w:autoSpaceDE w:val="0"/>
              <w:autoSpaceDN w:val="0"/>
              <w:adjustRightInd w:val="0"/>
              <w:rPr>
                <w:rFonts w:eastAsia="Garamond" w:cstheme="majorBidi"/>
                <w:sz w:val="20"/>
                <w:szCs w:val="20"/>
                <w:lang w:val="en-GB"/>
              </w:rPr>
            </w:pPr>
            <w:r w:rsidRPr="000F653D">
              <w:rPr>
                <w:rFonts w:cs="Tahoma"/>
                <w:sz w:val="20"/>
                <w:szCs w:val="20"/>
                <w:lang w:val="en-GB"/>
              </w:rPr>
              <w:t xml:space="preserve">Students use evidence they have generated and analysed to consider </w:t>
            </w:r>
            <w:r w:rsidRPr="000F653D">
              <w:rPr>
                <w:rFonts w:cs="Tahoma"/>
                <w:i/>
                <w:color w:val="00B0F0"/>
                <w:sz w:val="20"/>
                <w:szCs w:val="20"/>
                <w:lang w:val="en-GB"/>
              </w:rPr>
              <w:t>possibilities</w:t>
            </w:r>
            <w:r w:rsidRPr="000F653D">
              <w:rPr>
                <w:rFonts w:cs="Tahoma"/>
                <w:sz w:val="20"/>
                <w:szCs w:val="20"/>
                <w:lang w:val="en-GB"/>
              </w:rPr>
              <w:t xml:space="preserve"> for explanations that are original to them. They use argumentation and </w:t>
            </w:r>
            <w:r w:rsidRPr="000F653D">
              <w:rPr>
                <w:rFonts w:cs="Tahoma"/>
                <w:i/>
                <w:color w:val="00B0F0"/>
                <w:sz w:val="20"/>
                <w:szCs w:val="20"/>
                <w:lang w:val="en-GB"/>
              </w:rPr>
              <w:t>dialogue</w:t>
            </w:r>
            <w:r w:rsidRPr="000F653D">
              <w:rPr>
                <w:rFonts w:cs="Tahoma"/>
                <w:sz w:val="20"/>
                <w:szCs w:val="20"/>
                <w:lang w:val="en-GB"/>
              </w:rPr>
              <w:t xml:space="preserve"> to decide on the relative merits of the explanations they formulate, </w:t>
            </w:r>
            <w:r w:rsidRPr="000F653D">
              <w:rPr>
                <w:rFonts w:cs="Tahoma"/>
                <w:i/>
                <w:color w:val="00B0F0"/>
                <w:sz w:val="20"/>
                <w:szCs w:val="20"/>
                <w:lang w:val="en-GB"/>
              </w:rPr>
              <w:t>playing</w:t>
            </w:r>
            <w:r w:rsidRPr="000F653D">
              <w:rPr>
                <w:rFonts w:cs="Tahoma"/>
                <w:sz w:val="20"/>
                <w:szCs w:val="20"/>
                <w:lang w:val="en-GB"/>
              </w:rPr>
              <w:t xml:space="preserve"> with ideas.  </w:t>
            </w:r>
          </w:p>
        </w:tc>
        <w:tc>
          <w:tcPr>
            <w:tcW w:w="684" w:type="pct"/>
            <w:shd w:val="clear" w:color="auto" w:fill="FFFFFF" w:themeFill="background1"/>
          </w:tcPr>
          <w:p w14:paraId="453F18A8" w14:textId="0E46211F" w:rsidR="00912ECD" w:rsidRPr="006943A8" w:rsidRDefault="006943A8" w:rsidP="006943A8">
            <w:pPr>
              <w:pStyle w:val="ListParagraph"/>
              <w:widowControl w:val="0"/>
              <w:numPr>
                <w:ilvl w:val="0"/>
                <w:numId w:val="18"/>
              </w:numPr>
              <w:tabs>
                <w:tab w:val="left" w:pos="4270"/>
              </w:tabs>
              <w:autoSpaceDE w:val="0"/>
              <w:autoSpaceDN w:val="0"/>
              <w:adjustRightInd w:val="0"/>
              <w:rPr>
                <w:rFonts w:eastAsia="Garamond" w:cstheme="majorBidi"/>
                <w:sz w:val="20"/>
                <w:szCs w:val="20"/>
                <w:lang w:val="en-GB"/>
              </w:rPr>
            </w:pPr>
            <w:r w:rsidRPr="006943A8">
              <w:rPr>
                <w:rFonts w:eastAsia="Garamond" w:cstheme="majorBidi"/>
                <w:sz w:val="20"/>
                <w:szCs w:val="20"/>
                <w:lang w:val="en-GB"/>
              </w:rPr>
              <w:t>With the help of experiments students formulate an explanation of the observed phenomena in light of the posed question.</w:t>
            </w:r>
          </w:p>
        </w:tc>
        <w:tc>
          <w:tcPr>
            <w:tcW w:w="751" w:type="pct"/>
            <w:shd w:val="clear" w:color="auto" w:fill="FFFFFF" w:themeFill="background1"/>
          </w:tcPr>
          <w:p w14:paraId="20A1B4FB" w14:textId="53693080" w:rsidR="00912ECD" w:rsidRPr="004942BB" w:rsidRDefault="004942BB" w:rsidP="004942BB">
            <w:pPr>
              <w:pStyle w:val="ListParagraph"/>
              <w:numPr>
                <w:ilvl w:val="0"/>
                <w:numId w:val="17"/>
              </w:numPr>
              <w:tabs>
                <w:tab w:val="left" w:pos="4270"/>
              </w:tabs>
              <w:rPr>
                <w:rFonts w:eastAsia="Garamond" w:cstheme="majorBidi"/>
                <w:sz w:val="18"/>
                <w:szCs w:val="18"/>
                <w:lang w:val="en-GB"/>
              </w:rPr>
            </w:pPr>
            <w:r w:rsidRPr="004942BB">
              <w:rPr>
                <w:rFonts w:eastAsia="Garamond" w:cstheme="majorBidi"/>
                <w:sz w:val="20"/>
                <w:szCs w:val="20"/>
                <w:lang w:val="en-GB"/>
              </w:rPr>
              <w:t>Acts as a facilitator of the process</w:t>
            </w:r>
          </w:p>
        </w:tc>
        <w:tc>
          <w:tcPr>
            <w:tcW w:w="500" w:type="pct"/>
            <w:shd w:val="clear" w:color="auto" w:fill="FFFFFF" w:themeFill="background1"/>
            <w:vAlign w:val="center"/>
          </w:tcPr>
          <w:p w14:paraId="76A8D3C0" w14:textId="39BCEEF3" w:rsidR="00912ECD" w:rsidRPr="00B523B8" w:rsidRDefault="00B70F02" w:rsidP="00B523B8">
            <w:pPr>
              <w:pStyle w:val="ListParagraph"/>
              <w:numPr>
                <w:ilvl w:val="0"/>
                <w:numId w:val="17"/>
              </w:numPr>
              <w:rPr>
                <w:rFonts w:eastAsia="Garamond" w:cstheme="majorBidi"/>
                <w:sz w:val="18"/>
                <w:szCs w:val="20"/>
                <w:lang w:val="en-GB"/>
              </w:rPr>
            </w:pPr>
            <w:r w:rsidRPr="00D01081">
              <w:rPr>
                <w:rFonts w:eastAsia="Garamond" w:cstheme="majorBidi"/>
                <w:sz w:val="20"/>
                <w:szCs w:val="20"/>
                <w:lang w:val="en-GB"/>
              </w:rPr>
              <w:t xml:space="preserve">Creativity in </w:t>
            </w:r>
            <w:r w:rsidR="007A6277">
              <w:rPr>
                <w:rFonts w:eastAsia="Garamond" w:cstheme="majorBidi"/>
                <w:sz w:val="20"/>
                <w:szCs w:val="20"/>
                <w:lang w:val="en-GB"/>
              </w:rPr>
              <w:t>describing</w:t>
            </w:r>
            <w:r w:rsidRPr="00D01081">
              <w:rPr>
                <w:rFonts w:eastAsia="Garamond" w:cstheme="majorBidi"/>
                <w:sz w:val="20"/>
                <w:szCs w:val="20"/>
                <w:lang w:val="en-GB"/>
              </w:rPr>
              <w:t xml:space="preserve"> a phenomenon by for example acting/poetry/dance</w:t>
            </w:r>
          </w:p>
        </w:tc>
      </w:tr>
      <w:tr w:rsidR="00B523B8" w:rsidRPr="000F653D" w14:paraId="45F9C237" w14:textId="77777777" w:rsidTr="00B523B8">
        <w:trPr>
          <w:trHeight w:val="126"/>
        </w:trPr>
        <w:tc>
          <w:tcPr>
            <w:tcW w:w="933" w:type="pct"/>
            <w:shd w:val="clear" w:color="auto" w:fill="FFFFFF" w:themeFill="background1"/>
          </w:tcPr>
          <w:p w14:paraId="68E7D343" w14:textId="77777777" w:rsidR="00B523B8" w:rsidRPr="000F653D" w:rsidRDefault="00B523B8" w:rsidP="00B523B8">
            <w:pPr>
              <w:tabs>
                <w:tab w:val="left" w:pos="4270"/>
              </w:tabs>
              <w:rPr>
                <w:b/>
                <w:sz w:val="20"/>
                <w:szCs w:val="20"/>
                <w:lang w:val="en-GB"/>
              </w:rPr>
            </w:pPr>
            <w:r w:rsidRPr="000F653D">
              <w:rPr>
                <w:b/>
                <w:sz w:val="20"/>
                <w:szCs w:val="20"/>
                <w:lang w:val="en-GB"/>
              </w:rPr>
              <w:t>Phase 5:</w:t>
            </w:r>
          </w:p>
          <w:p w14:paraId="20A0AEEC" w14:textId="77777777" w:rsidR="00B523B8" w:rsidRPr="000F653D" w:rsidRDefault="00B523B8" w:rsidP="00B523B8">
            <w:pPr>
              <w:tabs>
                <w:tab w:val="left" w:pos="4270"/>
              </w:tabs>
              <w:rPr>
                <w:rFonts w:eastAsia="Garamond" w:cstheme="majorBidi"/>
                <w:sz w:val="20"/>
                <w:szCs w:val="20"/>
                <w:lang w:val="en-GB"/>
              </w:rPr>
            </w:pPr>
          </w:p>
          <w:p w14:paraId="4F6357B2" w14:textId="77777777" w:rsidR="00B523B8" w:rsidRPr="000F653D" w:rsidRDefault="00B523B8" w:rsidP="00B523B8">
            <w:pPr>
              <w:tabs>
                <w:tab w:val="left" w:pos="4270"/>
              </w:tabs>
              <w:rPr>
                <w:rFonts w:eastAsia="Garamond" w:cstheme="majorBidi"/>
                <w:sz w:val="20"/>
                <w:szCs w:val="20"/>
                <w:lang w:val="en-GB"/>
              </w:rPr>
            </w:pPr>
            <w:r w:rsidRPr="000F653D">
              <w:rPr>
                <w:rFonts w:cs="Tahoma"/>
                <w:b/>
                <w:sz w:val="20"/>
                <w:szCs w:val="20"/>
                <w:lang w:val="en-GB"/>
              </w:rPr>
              <w:t xml:space="preserve">CONNECT: </w:t>
            </w:r>
            <w:r w:rsidRPr="000F653D">
              <w:rPr>
                <w:rFonts w:cs="Tahoma"/>
                <w:sz w:val="20"/>
                <w:szCs w:val="20"/>
                <w:lang w:val="en-GB"/>
              </w:rPr>
              <w:t>students connect explanations to scientific knowledge</w:t>
            </w:r>
          </w:p>
        </w:tc>
        <w:tc>
          <w:tcPr>
            <w:tcW w:w="2131" w:type="pct"/>
            <w:gridSpan w:val="4"/>
            <w:shd w:val="clear" w:color="auto" w:fill="FFFFFF" w:themeFill="background1"/>
          </w:tcPr>
          <w:p w14:paraId="312817D7" w14:textId="77777777" w:rsidR="00B523B8" w:rsidRPr="000F653D" w:rsidRDefault="00B523B8" w:rsidP="00B523B8">
            <w:pPr>
              <w:tabs>
                <w:tab w:val="left" w:pos="4270"/>
              </w:tabs>
              <w:rPr>
                <w:rFonts w:eastAsia="Garamond" w:cstheme="majorBidi"/>
                <w:b/>
                <w:sz w:val="20"/>
                <w:szCs w:val="20"/>
                <w:lang w:val="en-GB"/>
              </w:rPr>
            </w:pPr>
            <w:r w:rsidRPr="000F653D">
              <w:rPr>
                <w:rFonts w:cs="Tahoma"/>
                <w:sz w:val="20"/>
                <w:szCs w:val="20"/>
                <w:lang w:val="en-GB"/>
              </w:rPr>
              <w:t xml:space="preserve">Students connect their explanations with scientific knowledge, using </w:t>
            </w:r>
            <w:r w:rsidRPr="000F653D">
              <w:rPr>
                <w:rFonts w:cs="Tahoma"/>
                <w:i/>
                <w:color w:val="00B0F0"/>
                <w:sz w:val="20"/>
                <w:szCs w:val="20"/>
                <w:lang w:val="en-GB"/>
              </w:rPr>
              <w:t>different ways of thinking and knowing</w:t>
            </w:r>
            <w:r w:rsidRPr="000F653D">
              <w:rPr>
                <w:rFonts w:cs="Tahoma"/>
                <w:color w:val="00B0F0"/>
                <w:sz w:val="20"/>
                <w:szCs w:val="20"/>
                <w:lang w:val="en-GB"/>
              </w:rPr>
              <w:t xml:space="preserve"> </w:t>
            </w:r>
            <w:r w:rsidRPr="000F653D">
              <w:rPr>
                <w:rFonts w:cs="Tahoma"/>
                <w:sz w:val="20"/>
                <w:szCs w:val="20"/>
                <w:lang w:val="en-GB"/>
              </w:rPr>
              <w:t>(‘knowing that’, ‘knowing how’, and ‘knowing this’) to relate their ideas to both disciplinary knowledge and to</w:t>
            </w:r>
            <w:r w:rsidRPr="000F653D">
              <w:rPr>
                <w:rFonts w:cs="Tahoma"/>
                <w:i/>
                <w:color w:val="00B0F0"/>
                <w:sz w:val="20"/>
                <w:szCs w:val="20"/>
                <w:lang w:val="en-GB"/>
              </w:rPr>
              <w:t xml:space="preserve"> interdisciplinary</w:t>
            </w:r>
            <w:r w:rsidRPr="000F653D">
              <w:rPr>
                <w:rFonts w:cs="Tahoma"/>
                <w:color w:val="00B0F0"/>
                <w:sz w:val="20"/>
                <w:szCs w:val="20"/>
                <w:lang w:val="en-GB"/>
              </w:rPr>
              <w:t xml:space="preserve"> </w:t>
            </w:r>
            <w:r w:rsidRPr="000F653D">
              <w:rPr>
                <w:rFonts w:cs="Tahoma"/>
                <w:sz w:val="20"/>
                <w:szCs w:val="20"/>
                <w:lang w:val="en-GB"/>
              </w:rPr>
              <w:t>knowledge to understand the origin of their ideas and reflect on the strength of their evidence and explanations in relation to the original question.</w:t>
            </w:r>
          </w:p>
        </w:tc>
        <w:tc>
          <w:tcPr>
            <w:tcW w:w="684" w:type="pct"/>
            <w:shd w:val="clear" w:color="auto" w:fill="FFFFFF" w:themeFill="background1"/>
            <w:vAlign w:val="center"/>
          </w:tcPr>
          <w:p w14:paraId="6A275437" w14:textId="4A34B81E" w:rsidR="00B523B8" w:rsidRPr="00B523B8" w:rsidRDefault="00B523B8" w:rsidP="00B523B8">
            <w:pPr>
              <w:pStyle w:val="ListParagraph"/>
              <w:numPr>
                <w:ilvl w:val="0"/>
                <w:numId w:val="17"/>
              </w:numPr>
              <w:tabs>
                <w:tab w:val="left" w:pos="4270"/>
              </w:tabs>
              <w:rPr>
                <w:rFonts w:eastAsia="Garamond" w:cstheme="majorBidi"/>
                <w:sz w:val="20"/>
                <w:szCs w:val="20"/>
                <w:lang w:val="en-GB"/>
              </w:rPr>
            </w:pPr>
            <w:r w:rsidRPr="00B523B8">
              <w:rPr>
                <w:rFonts w:eastAsia="Garamond" w:cstheme="majorBidi"/>
                <w:sz w:val="20"/>
                <w:szCs w:val="20"/>
                <w:lang w:val="en-GB"/>
              </w:rPr>
              <w:t>Connect explanations from experiments with the artwork in Sweden Solar System</w:t>
            </w:r>
          </w:p>
        </w:tc>
        <w:tc>
          <w:tcPr>
            <w:tcW w:w="751" w:type="pct"/>
            <w:shd w:val="clear" w:color="auto" w:fill="FFFFFF" w:themeFill="background1"/>
          </w:tcPr>
          <w:p w14:paraId="260140F7" w14:textId="6E595579" w:rsidR="00B523B8" w:rsidRPr="00B523B8" w:rsidRDefault="00B523B8" w:rsidP="00B523B8">
            <w:pPr>
              <w:pStyle w:val="Body"/>
              <w:numPr>
                <w:ilvl w:val="0"/>
                <w:numId w:val="17"/>
              </w:numPr>
              <w:tabs>
                <w:tab w:val="left" w:pos="4270"/>
              </w:tabs>
              <w:rPr>
                <w:rFonts w:ascii="Tahoma" w:eastAsia="Garamond" w:hAnsi="Tahoma" w:cstheme="majorBidi"/>
                <w:color w:val="auto"/>
                <w:sz w:val="20"/>
                <w:szCs w:val="20"/>
                <w:lang w:val="en-GB"/>
              </w:rPr>
            </w:pPr>
            <w:r w:rsidRPr="00B523B8">
              <w:rPr>
                <w:rFonts w:ascii="Tahoma" w:eastAsia="Garamond" w:hAnsi="Tahoma" w:cstheme="majorBidi"/>
                <w:color w:val="auto"/>
                <w:sz w:val="20"/>
                <w:szCs w:val="20"/>
                <w:lang w:val="en-GB"/>
              </w:rPr>
              <w:t xml:space="preserve">Encourages </w:t>
            </w:r>
            <w:proofErr w:type="spellStart"/>
            <w:r w:rsidRPr="00B523B8">
              <w:rPr>
                <w:rFonts w:ascii="Tahoma" w:eastAsia="Garamond" w:hAnsi="Tahoma" w:cstheme="majorBidi"/>
                <w:color w:val="auto"/>
                <w:sz w:val="20"/>
                <w:szCs w:val="20"/>
                <w:lang w:val="en-GB"/>
              </w:rPr>
              <w:t>interdisciplinarity</w:t>
            </w:r>
            <w:proofErr w:type="spellEnd"/>
            <w:r w:rsidRPr="00B523B8">
              <w:rPr>
                <w:rFonts w:ascii="Tahoma" w:eastAsia="Garamond" w:hAnsi="Tahoma" w:cstheme="majorBidi"/>
                <w:color w:val="auto"/>
                <w:sz w:val="20"/>
                <w:szCs w:val="20"/>
                <w:lang w:val="en-GB"/>
              </w:rPr>
              <w:t xml:space="preserve"> in explanations by pointing out connections to art and other disciplines</w:t>
            </w:r>
          </w:p>
          <w:p w14:paraId="1926096B" w14:textId="77777777" w:rsidR="00B523B8" w:rsidRPr="000F653D" w:rsidRDefault="00B523B8" w:rsidP="00B523B8">
            <w:pPr>
              <w:pStyle w:val="Body"/>
              <w:tabs>
                <w:tab w:val="left" w:pos="4270"/>
              </w:tabs>
              <w:rPr>
                <w:rFonts w:asciiTheme="minorHAnsi" w:hAnsiTheme="minorHAnsi"/>
                <w:sz w:val="18"/>
                <w:szCs w:val="18"/>
                <w:lang w:val="en-GB"/>
              </w:rPr>
            </w:pPr>
          </w:p>
        </w:tc>
        <w:tc>
          <w:tcPr>
            <w:tcW w:w="500" w:type="pct"/>
            <w:shd w:val="clear" w:color="auto" w:fill="FFFFFF" w:themeFill="background1"/>
            <w:vAlign w:val="center"/>
          </w:tcPr>
          <w:p w14:paraId="63441580" w14:textId="67A1E2F0" w:rsidR="00B523B8" w:rsidRPr="000F653D" w:rsidRDefault="00B523B8" w:rsidP="00B523B8">
            <w:pPr>
              <w:rPr>
                <w:rFonts w:eastAsia="Garamond" w:cstheme="majorBidi"/>
                <w:b/>
                <w:sz w:val="18"/>
                <w:szCs w:val="20"/>
                <w:lang w:val="en-GB"/>
              </w:rPr>
            </w:pPr>
          </w:p>
        </w:tc>
      </w:tr>
      <w:tr w:rsidR="00B523B8" w:rsidRPr="000F653D" w14:paraId="17A8B105" w14:textId="77777777" w:rsidTr="00B523B8">
        <w:trPr>
          <w:trHeight w:val="1160"/>
        </w:trPr>
        <w:tc>
          <w:tcPr>
            <w:tcW w:w="933" w:type="pct"/>
            <w:shd w:val="clear" w:color="auto" w:fill="FFFFFF" w:themeFill="background1"/>
          </w:tcPr>
          <w:p w14:paraId="199C9558" w14:textId="77777777" w:rsidR="00B523B8" w:rsidRPr="000F653D" w:rsidRDefault="00B523B8" w:rsidP="00B523B8">
            <w:pPr>
              <w:tabs>
                <w:tab w:val="left" w:pos="4270"/>
              </w:tabs>
              <w:rPr>
                <w:b/>
                <w:sz w:val="20"/>
                <w:szCs w:val="20"/>
                <w:lang w:val="en-GB"/>
              </w:rPr>
            </w:pPr>
            <w:r w:rsidRPr="000F653D">
              <w:rPr>
                <w:b/>
                <w:sz w:val="20"/>
                <w:szCs w:val="20"/>
                <w:lang w:val="en-GB"/>
              </w:rPr>
              <w:lastRenderedPageBreak/>
              <w:t>Phase 6:</w:t>
            </w:r>
          </w:p>
          <w:p w14:paraId="271A10E2" w14:textId="77777777" w:rsidR="00B523B8" w:rsidRPr="000F653D" w:rsidRDefault="00B523B8" w:rsidP="00B523B8">
            <w:pPr>
              <w:tabs>
                <w:tab w:val="left" w:pos="4270"/>
              </w:tabs>
              <w:rPr>
                <w:sz w:val="20"/>
                <w:szCs w:val="20"/>
                <w:lang w:val="en-GB"/>
              </w:rPr>
            </w:pPr>
          </w:p>
          <w:p w14:paraId="2E06859F" w14:textId="77777777" w:rsidR="00B523B8" w:rsidRPr="000F653D" w:rsidRDefault="00B523B8" w:rsidP="00B523B8">
            <w:pPr>
              <w:tabs>
                <w:tab w:val="left" w:pos="4270"/>
              </w:tabs>
              <w:rPr>
                <w:sz w:val="20"/>
                <w:szCs w:val="20"/>
                <w:lang w:val="en-GB"/>
              </w:rPr>
            </w:pPr>
            <w:r w:rsidRPr="000F653D">
              <w:rPr>
                <w:rFonts w:cs="Tahoma"/>
                <w:b/>
                <w:sz w:val="20"/>
                <w:szCs w:val="20"/>
                <w:lang w:val="en-GB"/>
              </w:rPr>
              <w:t>COMMUNICATE:</w:t>
            </w:r>
            <w:r w:rsidRPr="000F653D">
              <w:rPr>
                <w:rFonts w:cs="Tahoma"/>
                <w:sz w:val="20"/>
                <w:szCs w:val="20"/>
                <w:lang w:val="en-GB"/>
              </w:rPr>
              <w:t xml:space="preserve"> students communicate and justify explanation</w:t>
            </w:r>
          </w:p>
        </w:tc>
        <w:tc>
          <w:tcPr>
            <w:tcW w:w="2131" w:type="pct"/>
            <w:gridSpan w:val="4"/>
            <w:shd w:val="clear" w:color="auto" w:fill="FFFFFF" w:themeFill="background1"/>
          </w:tcPr>
          <w:p w14:paraId="4B40DE3B" w14:textId="77777777" w:rsidR="00B523B8" w:rsidRPr="000F653D" w:rsidRDefault="00B523B8" w:rsidP="00B523B8">
            <w:pPr>
              <w:tabs>
                <w:tab w:val="left" w:pos="4270"/>
              </w:tabs>
              <w:rPr>
                <w:rFonts w:cs="Tahoma"/>
                <w:sz w:val="20"/>
                <w:szCs w:val="20"/>
                <w:lang w:val="en-GB"/>
              </w:rPr>
            </w:pPr>
            <w:r w:rsidRPr="000F653D">
              <w:rPr>
                <w:rFonts w:cs="Tahoma"/>
                <w:sz w:val="20"/>
                <w:szCs w:val="20"/>
                <w:lang w:val="en-GB"/>
              </w:rPr>
              <w:t xml:space="preserve">Communication of </w:t>
            </w:r>
            <w:r w:rsidRPr="000F653D">
              <w:rPr>
                <w:rFonts w:cs="Tahoma"/>
                <w:i/>
                <w:color w:val="00B0F0"/>
                <w:sz w:val="20"/>
                <w:szCs w:val="20"/>
                <w:lang w:val="en-GB"/>
              </w:rPr>
              <w:t>possibilities</w:t>
            </w:r>
            <w:r w:rsidRPr="000F653D">
              <w:rPr>
                <w:rFonts w:cs="Tahoma"/>
                <w:sz w:val="20"/>
                <w:szCs w:val="20"/>
                <w:lang w:val="en-GB"/>
              </w:rPr>
              <w:t>, ideas and justifications through</w:t>
            </w:r>
            <w:r w:rsidRPr="000F653D">
              <w:rPr>
                <w:rFonts w:cs="Tahoma"/>
                <w:i/>
                <w:color w:val="00B0F0"/>
                <w:sz w:val="20"/>
                <w:szCs w:val="20"/>
                <w:lang w:val="en-GB"/>
              </w:rPr>
              <w:t xml:space="preserve"> dialogue</w:t>
            </w:r>
            <w:r w:rsidRPr="000F653D">
              <w:rPr>
                <w:rFonts w:cs="Tahoma"/>
                <w:color w:val="00B0F0"/>
                <w:sz w:val="20"/>
                <w:szCs w:val="20"/>
                <w:lang w:val="en-GB"/>
              </w:rPr>
              <w:t xml:space="preserve"> </w:t>
            </w:r>
            <w:r w:rsidRPr="000F653D">
              <w:rPr>
                <w:rFonts w:cs="Tahoma"/>
                <w:sz w:val="20"/>
                <w:szCs w:val="20"/>
                <w:lang w:val="en-GB"/>
              </w:rPr>
              <w:t xml:space="preserve">with other students, with science educators, and with professional scientists offer students the chance to test their new thinking and experience and be </w:t>
            </w:r>
            <w:r w:rsidRPr="000F653D">
              <w:rPr>
                <w:rFonts w:cs="Tahoma"/>
                <w:i/>
                <w:color w:val="00B0F0"/>
                <w:sz w:val="20"/>
                <w:szCs w:val="20"/>
                <w:lang w:val="en-GB"/>
              </w:rPr>
              <w:t xml:space="preserve">immersed </w:t>
            </w:r>
            <w:r w:rsidRPr="000F653D">
              <w:rPr>
                <w:rFonts w:cs="Tahoma"/>
                <w:sz w:val="20"/>
                <w:szCs w:val="20"/>
                <w:lang w:val="en-GB"/>
              </w:rPr>
              <w:t xml:space="preserve">in a key part of the scientific process. Such communication is crucial to an </w:t>
            </w:r>
            <w:r w:rsidRPr="000F653D">
              <w:rPr>
                <w:rFonts w:cs="Tahoma"/>
                <w:i/>
                <w:color w:val="00B0F0"/>
                <w:sz w:val="20"/>
                <w:szCs w:val="20"/>
                <w:lang w:val="en-GB"/>
              </w:rPr>
              <w:t xml:space="preserve">ethical </w:t>
            </w:r>
            <w:r w:rsidRPr="000F653D">
              <w:rPr>
                <w:rFonts w:cs="Tahoma"/>
                <w:sz w:val="20"/>
                <w:szCs w:val="20"/>
                <w:lang w:val="en-GB"/>
              </w:rPr>
              <w:t>approach to working scientifically.</w:t>
            </w:r>
          </w:p>
        </w:tc>
        <w:tc>
          <w:tcPr>
            <w:tcW w:w="684" w:type="pct"/>
            <w:shd w:val="clear" w:color="auto" w:fill="FFFFFF" w:themeFill="background1"/>
          </w:tcPr>
          <w:p w14:paraId="52DBFE09" w14:textId="634AA734" w:rsidR="009C76AF" w:rsidRPr="009C76AF" w:rsidRDefault="009C76AF" w:rsidP="009C76AF">
            <w:pPr>
              <w:pStyle w:val="ListParagraph"/>
              <w:widowControl w:val="0"/>
              <w:numPr>
                <w:ilvl w:val="0"/>
                <w:numId w:val="19"/>
              </w:numPr>
              <w:autoSpaceDE w:val="0"/>
              <w:autoSpaceDN w:val="0"/>
              <w:adjustRightInd w:val="0"/>
              <w:spacing w:before="0" w:after="240" w:line="320" w:lineRule="atLeast"/>
              <w:jc w:val="left"/>
              <w:rPr>
                <w:rFonts w:ascii="Times" w:eastAsia="Calibri" w:hAnsi="Times" w:cs="Times"/>
                <w:sz w:val="20"/>
                <w:szCs w:val="20"/>
                <w:lang w:val="sv-SE" w:eastAsia="el-GR"/>
              </w:rPr>
            </w:pPr>
            <w:r w:rsidRPr="009C76AF">
              <w:rPr>
                <w:rFonts w:eastAsia="Calibri" w:cs="Tahoma"/>
                <w:sz w:val="20"/>
                <w:szCs w:val="20"/>
                <w:lang w:val="sv-SE" w:eastAsia="el-GR"/>
              </w:rPr>
              <w:t xml:space="preserve">Students </w:t>
            </w:r>
            <w:proofErr w:type="spellStart"/>
            <w:r w:rsidRPr="009C76AF">
              <w:rPr>
                <w:rFonts w:eastAsia="Calibri" w:cs="Tahoma"/>
                <w:sz w:val="20"/>
                <w:szCs w:val="20"/>
                <w:lang w:val="sv-SE" w:eastAsia="el-GR"/>
              </w:rPr>
              <w:t>communicate</w:t>
            </w:r>
            <w:proofErr w:type="spellEnd"/>
            <w:r w:rsidRPr="009C76AF">
              <w:rPr>
                <w:rFonts w:eastAsia="Calibri" w:cs="Tahoma"/>
                <w:sz w:val="20"/>
                <w:szCs w:val="20"/>
                <w:lang w:val="sv-SE" w:eastAsia="el-GR"/>
              </w:rPr>
              <w:t xml:space="preserve"> </w:t>
            </w:r>
            <w:proofErr w:type="spellStart"/>
            <w:r w:rsidRPr="009C76AF">
              <w:rPr>
                <w:rFonts w:eastAsia="Calibri" w:cs="Tahoma"/>
                <w:sz w:val="20"/>
                <w:szCs w:val="20"/>
                <w:lang w:val="sv-SE" w:eastAsia="el-GR"/>
              </w:rPr>
              <w:t>with</w:t>
            </w:r>
            <w:proofErr w:type="spellEnd"/>
            <w:r w:rsidRPr="009C76AF">
              <w:rPr>
                <w:rFonts w:eastAsia="Calibri" w:cs="Tahoma"/>
                <w:sz w:val="20"/>
                <w:szCs w:val="20"/>
                <w:lang w:val="sv-SE" w:eastAsia="el-GR"/>
              </w:rPr>
              <w:t xml:space="preserve"> </w:t>
            </w:r>
            <w:proofErr w:type="spellStart"/>
            <w:r>
              <w:rPr>
                <w:rFonts w:eastAsia="Calibri" w:cs="Tahoma"/>
                <w:sz w:val="20"/>
                <w:szCs w:val="20"/>
                <w:lang w:val="sv-SE" w:eastAsia="el-GR"/>
              </w:rPr>
              <w:t>each</w:t>
            </w:r>
            <w:proofErr w:type="spellEnd"/>
            <w:r>
              <w:rPr>
                <w:rFonts w:eastAsia="Calibri" w:cs="Tahoma"/>
                <w:sz w:val="20"/>
                <w:szCs w:val="20"/>
                <w:lang w:val="sv-SE" w:eastAsia="el-GR"/>
              </w:rPr>
              <w:t xml:space="preserve"> </w:t>
            </w:r>
            <w:proofErr w:type="spellStart"/>
            <w:r>
              <w:rPr>
                <w:rFonts w:eastAsia="Calibri" w:cs="Tahoma"/>
                <w:sz w:val="20"/>
                <w:szCs w:val="20"/>
                <w:lang w:val="sv-SE" w:eastAsia="el-GR"/>
              </w:rPr>
              <w:t>other</w:t>
            </w:r>
            <w:proofErr w:type="spellEnd"/>
            <w:r>
              <w:rPr>
                <w:rFonts w:eastAsia="Calibri" w:cs="Tahoma"/>
                <w:sz w:val="20"/>
                <w:szCs w:val="20"/>
                <w:lang w:val="sv-SE" w:eastAsia="el-GR"/>
              </w:rPr>
              <w:t xml:space="preserve"> and </w:t>
            </w:r>
            <w:proofErr w:type="spellStart"/>
            <w:r>
              <w:rPr>
                <w:rFonts w:eastAsia="Calibri" w:cs="Tahoma"/>
                <w:sz w:val="20"/>
                <w:szCs w:val="20"/>
                <w:lang w:val="sv-SE" w:eastAsia="el-GR"/>
              </w:rPr>
              <w:t>with</w:t>
            </w:r>
            <w:proofErr w:type="spellEnd"/>
            <w:r>
              <w:rPr>
                <w:rFonts w:eastAsia="Calibri" w:cs="Tahoma"/>
                <w:sz w:val="20"/>
                <w:szCs w:val="20"/>
                <w:lang w:val="sv-SE" w:eastAsia="el-GR"/>
              </w:rPr>
              <w:t xml:space="preserve"> tutors (</w:t>
            </w:r>
            <w:proofErr w:type="spellStart"/>
            <w:r>
              <w:rPr>
                <w:rFonts w:eastAsia="Calibri" w:cs="Tahoma"/>
                <w:sz w:val="20"/>
                <w:szCs w:val="20"/>
                <w:lang w:val="sv-SE" w:eastAsia="el-GR"/>
              </w:rPr>
              <w:t>university</w:t>
            </w:r>
            <w:proofErr w:type="spellEnd"/>
            <w:r>
              <w:rPr>
                <w:rFonts w:eastAsia="Calibri" w:cs="Tahoma"/>
                <w:sz w:val="20"/>
                <w:szCs w:val="20"/>
                <w:lang w:val="sv-SE" w:eastAsia="el-GR"/>
              </w:rPr>
              <w:t xml:space="preserve"> students)</w:t>
            </w:r>
            <w:r w:rsidRPr="009C76AF">
              <w:rPr>
                <w:rFonts w:eastAsia="Calibri" w:cs="Tahoma"/>
                <w:sz w:val="20"/>
                <w:szCs w:val="20"/>
                <w:lang w:val="sv-SE" w:eastAsia="el-GR"/>
              </w:rPr>
              <w:t xml:space="preserve"> in order </w:t>
            </w:r>
            <w:proofErr w:type="spellStart"/>
            <w:r w:rsidRPr="009C76AF">
              <w:rPr>
                <w:rFonts w:eastAsia="Calibri" w:cs="Tahoma"/>
                <w:sz w:val="20"/>
                <w:szCs w:val="20"/>
                <w:lang w:val="sv-SE" w:eastAsia="el-GR"/>
              </w:rPr>
              <w:t>to</w:t>
            </w:r>
            <w:proofErr w:type="spellEnd"/>
            <w:r w:rsidRPr="009C76AF">
              <w:rPr>
                <w:rFonts w:eastAsia="Calibri" w:cs="Tahoma"/>
                <w:sz w:val="20"/>
                <w:szCs w:val="20"/>
                <w:lang w:val="sv-SE" w:eastAsia="el-GR"/>
              </w:rPr>
              <w:t xml:space="preserve"> get </w:t>
            </w:r>
            <w:proofErr w:type="spellStart"/>
            <w:r w:rsidRPr="009C76AF">
              <w:rPr>
                <w:rFonts w:eastAsia="Calibri" w:cs="Tahoma"/>
                <w:sz w:val="20"/>
                <w:szCs w:val="20"/>
                <w:lang w:val="sv-SE" w:eastAsia="el-GR"/>
              </w:rPr>
              <w:t>help</w:t>
            </w:r>
            <w:proofErr w:type="spellEnd"/>
            <w:r w:rsidRPr="009C76AF">
              <w:rPr>
                <w:rFonts w:eastAsia="Calibri" w:cs="Tahoma"/>
                <w:sz w:val="20"/>
                <w:szCs w:val="20"/>
                <w:lang w:val="sv-SE" w:eastAsia="el-GR"/>
              </w:rPr>
              <w:t xml:space="preserve"> </w:t>
            </w:r>
            <w:proofErr w:type="spellStart"/>
            <w:r>
              <w:rPr>
                <w:rFonts w:eastAsia="Calibri" w:cs="Tahoma"/>
                <w:sz w:val="20"/>
                <w:szCs w:val="20"/>
                <w:lang w:val="sv-SE" w:eastAsia="el-GR"/>
              </w:rPr>
              <w:t>with</w:t>
            </w:r>
            <w:proofErr w:type="spellEnd"/>
            <w:r>
              <w:rPr>
                <w:rFonts w:eastAsia="Calibri" w:cs="Tahoma"/>
                <w:sz w:val="20"/>
                <w:szCs w:val="20"/>
                <w:lang w:val="sv-SE" w:eastAsia="el-GR"/>
              </w:rPr>
              <w:t xml:space="preserve"> </w:t>
            </w:r>
            <w:proofErr w:type="spellStart"/>
            <w:r>
              <w:rPr>
                <w:rFonts w:eastAsia="Calibri" w:cs="Tahoma"/>
                <w:sz w:val="20"/>
                <w:szCs w:val="20"/>
                <w:lang w:val="sv-SE" w:eastAsia="el-GR"/>
              </w:rPr>
              <w:t>their</w:t>
            </w:r>
            <w:proofErr w:type="spellEnd"/>
            <w:r>
              <w:rPr>
                <w:rFonts w:eastAsia="Calibri" w:cs="Tahoma"/>
                <w:sz w:val="20"/>
                <w:szCs w:val="20"/>
                <w:lang w:val="sv-SE" w:eastAsia="el-GR"/>
              </w:rPr>
              <w:t xml:space="preserve"> </w:t>
            </w:r>
            <w:proofErr w:type="spellStart"/>
            <w:r>
              <w:rPr>
                <w:rFonts w:eastAsia="Calibri" w:cs="Tahoma"/>
                <w:sz w:val="20"/>
                <w:szCs w:val="20"/>
                <w:lang w:val="sv-SE" w:eastAsia="el-GR"/>
              </w:rPr>
              <w:t>investigations</w:t>
            </w:r>
            <w:proofErr w:type="spellEnd"/>
            <w:r w:rsidRPr="009C76AF">
              <w:rPr>
                <w:rFonts w:eastAsia="Calibri" w:cs="Tahoma"/>
                <w:sz w:val="20"/>
                <w:szCs w:val="20"/>
                <w:lang w:val="sv-SE" w:eastAsia="el-GR"/>
              </w:rPr>
              <w:t xml:space="preserve"> </w:t>
            </w:r>
          </w:p>
          <w:p w14:paraId="5CAD92E2" w14:textId="376A5E6A" w:rsidR="009C76AF" w:rsidRPr="009C76AF" w:rsidRDefault="009C76AF" w:rsidP="009C76AF">
            <w:pPr>
              <w:pStyle w:val="ListParagraph"/>
              <w:widowControl w:val="0"/>
              <w:numPr>
                <w:ilvl w:val="0"/>
                <w:numId w:val="19"/>
              </w:numPr>
              <w:autoSpaceDE w:val="0"/>
              <w:autoSpaceDN w:val="0"/>
              <w:adjustRightInd w:val="0"/>
              <w:spacing w:before="0" w:after="240" w:line="320" w:lineRule="atLeast"/>
              <w:jc w:val="left"/>
              <w:rPr>
                <w:rFonts w:ascii="Times" w:eastAsia="Calibri" w:hAnsi="Times" w:cs="Times"/>
                <w:sz w:val="20"/>
                <w:szCs w:val="20"/>
                <w:lang w:val="sv-SE" w:eastAsia="el-GR"/>
              </w:rPr>
            </w:pPr>
            <w:r w:rsidRPr="009C76AF">
              <w:rPr>
                <w:rFonts w:eastAsia="Calibri" w:cs="Tahoma"/>
                <w:sz w:val="20"/>
                <w:szCs w:val="20"/>
                <w:lang w:val="sv-SE" w:eastAsia="el-GR"/>
              </w:rPr>
              <w:t xml:space="preserve">Students </w:t>
            </w:r>
            <w:proofErr w:type="spellStart"/>
            <w:r w:rsidRPr="009C76AF">
              <w:rPr>
                <w:rFonts w:eastAsia="Calibri" w:cs="Tahoma"/>
                <w:sz w:val="20"/>
                <w:szCs w:val="20"/>
                <w:lang w:val="sv-SE" w:eastAsia="el-GR"/>
              </w:rPr>
              <w:t>communicate</w:t>
            </w:r>
            <w:proofErr w:type="spellEnd"/>
            <w:r w:rsidRPr="009C76AF">
              <w:rPr>
                <w:rFonts w:eastAsia="Calibri" w:cs="Tahoma"/>
                <w:sz w:val="20"/>
                <w:szCs w:val="20"/>
                <w:lang w:val="sv-SE" w:eastAsia="el-GR"/>
              </w:rPr>
              <w:t xml:space="preserve"> </w:t>
            </w:r>
            <w:proofErr w:type="spellStart"/>
            <w:r w:rsidRPr="009C76AF">
              <w:rPr>
                <w:rFonts w:eastAsia="Calibri" w:cs="Tahoma"/>
                <w:sz w:val="20"/>
                <w:szCs w:val="20"/>
                <w:lang w:val="sv-SE" w:eastAsia="el-GR"/>
              </w:rPr>
              <w:t>their</w:t>
            </w:r>
            <w:proofErr w:type="spellEnd"/>
            <w:r w:rsidRPr="009C76AF">
              <w:rPr>
                <w:rFonts w:eastAsia="Calibri" w:cs="Tahoma"/>
                <w:sz w:val="20"/>
                <w:szCs w:val="20"/>
                <w:lang w:val="sv-SE" w:eastAsia="el-GR"/>
              </w:rPr>
              <w:t xml:space="preserve"> </w:t>
            </w:r>
            <w:proofErr w:type="spellStart"/>
            <w:r w:rsidRPr="009C76AF">
              <w:rPr>
                <w:rFonts w:eastAsia="Calibri" w:cs="Tahoma"/>
                <w:sz w:val="20"/>
                <w:szCs w:val="20"/>
                <w:lang w:val="sv-SE" w:eastAsia="el-GR"/>
              </w:rPr>
              <w:t>inquiry</w:t>
            </w:r>
            <w:proofErr w:type="spellEnd"/>
            <w:r w:rsidRPr="009C76AF">
              <w:rPr>
                <w:rFonts w:eastAsia="Calibri" w:cs="Tahoma"/>
                <w:sz w:val="20"/>
                <w:szCs w:val="20"/>
                <w:lang w:val="sv-SE" w:eastAsia="el-GR"/>
              </w:rPr>
              <w:t xml:space="preserve"> </w:t>
            </w:r>
            <w:proofErr w:type="spellStart"/>
            <w:r w:rsidRPr="009C76AF">
              <w:rPr>
                <w:rFonts w:eastAsia="Calibri" w:cs="Tahoma"/>
                <w:sz w:val="20"/>
                <w:szCs w:val="20"/>
                <w:lang w:val="sv-SE" w:eastAsia="el-GR"/>
              </w:rPr>
              <w:t>findings</w:t>
            </w:r>
            <w:proofErr w:type="spellEnd"/>
            <w:r w:rsidRPr="009C76AF">
              <w:rPr>
                <w:rFonts w:eastAsia="Calibri" w:cs="Tahoma"/>
                <w:sz w:val="20"/>
                <w:szCs w:val="20"/>
                <w:lang w:val="sv-SE" w:eastAsia="el-GR"/>
              </w:rPr>
              <w:t xml:space="preserve"> by </w:t>
            </w:r>
            <w:proofErr w:type="spellStart"/>
            <w:r w:rsidR="001C1529">
              <w:rPr>
                <w:rFonts w:eastAsia="Calibri" w:cs="Tahoma"/>
                <w:sz w:val="20"/>
                <w:szCs w:val="20"/>
                <w:lang w:val="sv-SE" w:eastAsia="el-GR"/>
              </w:rPr>
              <w:t>discussion</w:t>
            </w:r>
            <w:proofErr w:type="spellEnd"/>
            <w:r w:rsidR="001C1529">
              <w:rPr>
                <w:rFonts w:eastAsia="Calibri" w:cs="Tahoma"/>
                <w:sz w:val="20"/>
                <w:szCs w:val="20"/>
                <w:lang w:val="sv-SE" w:eastAsia="el-GR"/>
              </w:rPr>
              <w:t xml:space="preserve"> </w:t>
            </w:r>
            <w:proofErr w:type="spellStart"/>
            <w:r w:rsidR="001C1529">
              <w:rPr>
                <w:rFonts w:eastAsia="Calibri" w:cs="Tahoma"/>
                <w:sz w:val="20"/>
                <w:szCs w:val="20"/>
                <w:lang w:val="sv-SE" w:eastAsia="el-GR"/>
              </w:rPr>
              <w:t>with</w:t>
            </w:r>
            <w:proofErr w:type="spellEnd"/>
            <w:r w:rsidR="001C1529">
              <w:rPr>
                <w:rFonts w:eastAsia="Calibri" w:cs="Tahoma"/>
                <w:sz w:val="20"/>
                <w:szCs w:val="20"/>
                <w:lang w:val="sv-SE" w:eastAsia="el-GR"/>
              </w:rPr>
              <w:t xml:space="preserve"> the tutor and </w:t>
            </w:r>
            <w:proofErr w:type="spellStart"/>
            <w:r w:rsidR="001C1529">
              <w:rPr>
                <w:rFonts w:eastAsia="Calibri" w:cs="Tahoma"/>
                <w:sz w:val="20"/>
                <w:szCs w:val="20"/>
                <w:lang w:val="sv-SE" w:eastAsia="el-GR"/>
              </w:rPr>
              <w:t>their</w:t>
            </w:r>
            <w:proofErr w:type="spellEnd"/>
            <w:r w:rsidR="001C1529">
              <w:rPr>
                <w:rFonts w:eastAsia="Calibri" w:cs="Tahoma"/>
                <w:sz w:val="20"/>
                <w:szCs w:val="20"/>
                <w:lang w:val="sv-SE" w:eastAsia="el-GR"/>
              </w:rPr>
              <w:t xml:space="preserve"> </w:t>
            </w:r>
            <w:proofErr w:type="spellStart"/>
            <w:r w:rsidR="001C1529">
              <w:rPr>
                <w:rFonts w:eastAsia="Calibri" w:cs="Tahoma"/>
                <w:sz w:val="20"/>
                <w:szCs w:val="20"/>
                <w:lang w:val="sv-SE" w:eastAsia="el-GR"/>
              </w:rPr>
              <w:t>teacher</w:t>
            </w:r>
            <w:proofErr w:type="spellEnd"/>
            <w:r w:rsidRPr="009C76AF">
              <w:rPr>
                <w:rFonts w:eastAsia="Calibri" w:cs="Tahoma"/>
                <w:sz w:val="20"/>
                <w:szCs w:val="20"/>
                <w:lang w:val="sv-SE" w:eastAsia="el-GR"/>
              </w:rPr>
              <w:t xml:space="preserve"> </w:t>
            </w:r>
          </w:p>
          <w:p w14:paraId="129A637D" w14:textId="77777777" w:rsidR="00B523B8" w:rsidRPr="000F653D" w:rsidRDefault="00B523B8" w:rsidP="00B523B8">
            <w:pPr>
              <w:tabs>
                <w:tab w:val="left" w:pos="4270"/>
              </w:tabs>
              <w:rPr>
                <w:rFonts w:eastAsia="Garamond" w:cstheme="majorBidi"/>
                <w:sz w:val="18"/>
                <w:szCs w:val="18"/>
                <w:lang w:val="en-GB"/>
              </w:rPr>
            </w:pPr>
          </w:p>
        </w:tc>
        <w:tc>
          <w:tcPr>
            <w:tcW w:w="751" w:type="pct"/>
            <w:shd w:val="clear" w:color="auto" w:fill="FFFFFF" w:themeFill="background1"/>
          </w:tcPr>
          <w:p w14:paraId="4BCD86B9" w14:textId="2C6C8CED" w:rsidR="00AF1CA7" w:rsidRPr="00AF1CA7" w:rsidRDefault="00C234BE" w:rsidP="00AF1CA7">
            <w:pPr>
              <w:pStyle w:val="ListParagraph"/>
              <w:widowControl w:val="0"/>
              <w:numPr>
                <w:ilvl w:val="0"/>
                <w:numId w:val="19"/>
              </w:numPr>
              <w:autoSpaceDE w:val="0"/>
              <w:autoSpaceDN w:val="0"/>
              <w:adjustRightInd w:val="0"/>
              <w:spacing w:before="0" w:after="240" w:line="280" w:lineRule="atLeast"/>
              <w:jc w:val="left"/>
              <w:rPr>
                <w:rFonts w:eastAsia="Calibri" w:cs="Tahoma"/>
                <w:sz w:val="20"/>
                <w:szCs w:val="20"/>
                <w:lang w:val="sv-SE" w:eastAsia="el-GR"/>
              </w:rPr>
            </w:pPr>
            <w:proofErr w:type="spellStart"/>
            <w:r w:rsidRPr="00AF1CA7">
              <w:rPr>
                <w:rFonts w:eastAsia="Calibri" w:cs="Tahoma"/>
                <w:sz w:val="20"/>
                <w:szCs w:val="20"/>
                <w:lang w:val="sv-SE" w:eastAsia="el-GR"/>
              </w:rPr>
              <w:t>Assess</w:t>
            </w:r>
            <w:proofErr w:type="spellEnd"/>
            <w:r w:rsidR="00AF1CA7">
              <w:rPr>
                <w:rFonts w:eastAsia="Calibri" w:cs="Tahoma"/>
                <w:sz w:val="20"/>
                <w:szCs w:val="20"/>
                <w:lang w:val="sv-SE" w:eastAsia="el-GR"/>
              </w:rPr>
              <w:t xml:space="preserve"> students’</w:t>
            </w:r>
            <w:r w:rsidRPr="00AF1CA7">
              <w:rPr>
                <w:rFonts w:eastAsia="Calibri" w:cs="Tahoma"/>
                <w:sz w:val="20"/>
                <w:szCs w:val="20"/>
                <w:lang w:val="sv-SE" w:eastAsia="el-GR"/>
              </w:rPr>
              <w:t xml:space="preserve"> </w:t>
            </w:r>
            <w:proofErr w:type="spellStart"/>
            <w:r w:rsidR="00AF1CA7" w:rsidRPr="00AF1CA7">
              <w:rPr>
                <w:rFonts w:eastAsia="Calibri" w:cs="Tahoma"/>
                <w:sz w:val="20"/>
                <w:szCs w:val="20"/>
                <w:lang w:val="sv-SE" w:eastAsia="el-GR"/>
              </w:rPr>
              <w:t>understanding</w:t>
            </w:r>
            <w:proofErr w:type="spellEnd"/>
          </w:p>
          <w:p w14:paraId="0101AE7D" w14:textId="2499B56F" w:rsidR="00AF1CA7" w:rsidRPr="00AF1CA7" w:rsidRDefault="00AF1CA7" w:rsidP="00AF1CA7">
            <w:pPr>
              <w:pStyle w:val="ListParagraph"/>
              <w:widowControl w:val="0"/>
              <w:numPr>
                <w:ilvl w:val="0"/>
                <w:numId w:val="19"/>
              </w:numPr>
              <w:autoSpaceDE w:val="0"/>
              <w:autoSpaceDN w:val="0"/>
              <w:adjustRightInd w:val="0"/>
              <w:spacing w:before="0" w:after="240" w:line="280" w:lineRule="atLeast"/>
              <w:jc w:val="left"/>
              <w:rPr>
                <w:rFonts w:eastAsia="Calibri" w:cs="Tahoma"/>
                <w:sz w:val="20"/>
                <w:szCs w:val="20"/>
                <w:lang w:val="sv-SE" w:eastAsia="el-GR"/>
              </w:rPr>
            </w:pPr>
            <w:proofErr w:type="spellStart"/>
            <w:r>
              <w:rPr>
                <w:rFonts w:eastAsia="Calibri" w:cs="Tahoma"/>
                <w:sz w:val="20"/>
                <w:szCs w:val="20"/>
                <w:lang w:val="sv-SE" w:eastAsia="el-GR"/>
              </w:rPr>
              <w:t>Aid</w:t>
            </w:r>
            <w:proofErr w:type="spellEnd"/>
            <w:r w:rsidRPr="00AF1CA7">
              <w:rPr>
                <w:rFonts w:eastAsia="Calibri" w:cs="Tahoma"/>
                <w:sz w:val="20"/>
                <w:szCs w:val="20"/>
                <w:lang w:val="sv-SE" w:eastAsia="el-GR"/>
              </w:rPr>
              <w:t xml:space="preserve"> students in interpretation </w:t>
            </w:r>
            <w:proofErr w:type="spellStart"/>
            <w:r w:rsidRPr="00AF1CA7">
              <w:rPr>
                <w:rFonts w:eastAsia="Calibri" w:cs="Tahoma"/>
                <w:sz w:val="20"/>
                <w:szCs w:val="20"/>
                <w:lang w:val="sv-SE" w:eastAsia="el-GR"/>
              </w:rPr>
              <w:t>of</w:t>
            </w:r>
            <w:proofErr w:type="spellEnd"/>
            <w:r w:rsidRPr="00AF1CA7">
              <w:rPr>
                <w:rFonts w:eastAsia="Calibri" w:cs="Tahoma"/>
                <w:sz w:val="20"/>
                <w:szCs w:val="20"/>
                <w:lang w:val="sv-SE" w:eastAsia="el-GR"/>
              </w:rPr>
              <w:t xml:space="preserve"> observations, </w:t>
            </w:r>
            <w:proofErr w:type="spellStart"/>
            <w:r w:rsidRPr="00AF1CA7">
              <w:rPr>
                <w:rFonts w:eastAsia="Calibri" w:cs="Tahoma"/>
                <w:sz w:val="20"/>
                <w:szCs w:val="20"/>
                <w:lang w:val="sv-SE" w:eastAsia="el-GR"/>
              </w:rPr>
              <w:t>adjusting</w:t>
            </w:r>
            <w:proofErr w:type="spellEnd"/>
            <w:r w:rsidRPr="00AF1CA7">
              <w:rPr>
                <w:rFonts w:eastAsia="Calibri" w:cs="Tahoma"/>
                <w:sz w:val="20"/>
                <w:szCs w:val="20"/>
                <w:lang w:val="sv-SE" w:eastAsia="el-GR"/>
              </w:rPr>
              <w:t xml:space="preserve"> the </w:t>
            </w:r>
            <w:proofErr w:type="spellStart"/>
            <w:r w:rsidRPr="00AF1CA7">
              <w:rPr>
                <w:rFonts w:eastAsia="Calibri" w:cs="Tahoma"/>
                <w:sz w:val="20"/>
                <w:szCs w:val="20"/>
                <w:lang w:val="sv-SE" w:eastAsia="el-GR"/>
              </w:rPr>
              <w:t>help</w:t>
            </w:r>
            <w:proofErr w:type="spellEnd"/>
            <w:r w:rsidRPr="00AF1CA7">
              <w:rPr>
                <w:rFonts w:eastAsia="Calibri" w:cs="Tahoma"/>
                <w:sz w:val="20"/>
                <w:szCs w:val="20"/>
                <w:lang w:val="sv-SE" w:eastAsia="el-GR"/>
              </w:rPr>
              <w:t xml:space="preserve"> </w:t>
            </w:r>
            <w:proofErr w:type="spellStart"/>
            <w:r w:rsidRPr="00AF1CA7">
              <w:rPr>
                <w:rFonts w:eastAsia="Calibri" w:cs="Tahoma"/>
                <w:sz w:val="20"/>
                <w:szCs w:val="20"/>
                <w:lang w:val="sv-SE" w:eastAsia="el-GR"/>
              </w:rPr>
              <w:t>according</w:t>
            </w:r>
            <w:proofErr w:type="spellEnd"/>
            <w:r w:rsidRPr="00AF1CA7">
              <w:rPr>
                <w:rFonts w:eastAsia="Calibri" w:cs="Tahoma"/>
                <w:sz w:val="20"/>
                <w:szCs w:val="20"/>
                <w:lang w:val="sv-SE" w:eastAsia="el-GR"/>
              </w:rPr>
              <w:t xml:space="preserve"> </w:t>
            </w:r>
            <w:proofErr w:type="spellStart"/>
            <w:r w:rsidRPr="00AF1CA7">
              <w:rPr>
                <w:rFonts w:eastAsia="Calibri" w:cs="Tahoma"/>
                <w:sz w:val="20"/>
                <w:szCs w:val="20"/>
                <w:lang w:val="sv-SE" w:eastAsia="el-GR"/>
              </w:rPr>
              <w:t>to</w:t>
            </w:r>
            <w:proofErr w:type="spellEnd"/>
            <w:r w:rsidRPr="00AF1CA7">
              <w:rPr>
                <w:rFonts w:eastAsia="Calibri" w:cs="Tahoma"/>
                <w:sz w:val="20"/>
                <w:szCs w:val="20"/>
                <w:lang w:val="sv-SE" w:eastAsia="el-GR"/>
              </w:rPr>
              <w:t xml:space="preserve"> the students</w:t>
            </w:r>
            <w:r>
              <w:rPr>
                <w:rFonts w:eastAsia="Calibri" w:cs="Tahoma"/>
                <w:sz w:val="20"/>
                <w:szCs w:val="20"/>
                <w:lang w:val="sv-SE" w:eastAsia="el-GR"/>
              </w:rPr>
              <w:t>’</w:t>
            </w:r>
            <w:r w:rsidRPr="00AF1CA7">
              <w:rPr>
                <w:rFonts w:eastAsia="Calibri" w:cs="Tahoma"/>
                <w:sz w:val="20"/>
                <w:szCs w:val="20"/>
                <w:lang w:val="sv-SE" w:eastAsia="el-GR"/>
              </w:rPr>
              <w:t xml:space="preserve"> </w:t>
            </w:r>
            <w:proofErr w:type="spellStart"/>
            <w:r w:rsidRPr="00AF1CA7">
              <w:rPr>
                <w:rFonts w:eastAsia="Calibri" w:cs="Tahoma"/>
                <w:sz w:val="20"/>
                <w:szCs w:val="20"/>
                <w:lang w:val="sv-SE" w:eastAsia="el-GR"/>
              </w:rPr>
              <w:t>level</w:t>
            </w:r>
            <w:proofErr w:type="spellEnd"/>
            <w:r w:rsidRPr="00AF1CA7">
              <w:rPr>
                <w:rFonts w:eastAsia="Calibri" w:cs="Tahoma"/>
                <w:sz w:val="20"/>
                <w:szCs w:val="20"/>
                <w:lang w:val="sv-SE" w:eastAsia="el-GR"/>
              </w:rPr>
              <w:t xml:space="preserve"> </w:t>
            </w:r>
            <w:proofErr w:type="spellStart"/>
            <w:r w:rsidRPr="00AF1CA7">
              <w:rPr>
                <w:rFonts w:eastAsia="Calibri" w:cs="Tahoma"/>
                <w:sz w:val="20"/>
                <w:szCs w:val="20"/>
                <w:lang w:val="sv-SE" w:eastAsia="el-GR"/>
              </w:rPr>
              <w:t>of</w:t>
            </w:r>
            <w:proofErr w:type="spellEnd"/>
            <w:r w:rsidRPr="00AF1CA7">
              <w:rPr>
                <w:rFonts w:eastAsia="Calibri" w:cs="Tahoma"/>
                <w:sz w:val="20"/>
                <w:szCs w:val="20"/>
                <w:lang w:val="sv-SE" w:eastAsia="el-GR"/>
              </w:rPr>
              <w:t xml:space="preserve"> </w:t>
            </w:r>
            <w:proofErr w:type="spellStart"/>
            <w:r w:rsidRPr="00AF1CA7">
              <w:rPr>
                <w:rFonts w:eastAsia="Calibri" w:cs="Tahoma"/>
                <w:sz w:val="20"/>
                <w:szCs w:val="20"/>
                <w:lang w:val="sv-SE" w:eastAsia="el-GR"/>
              </w:rPr>
              <w:t>understanding</w:t>
            </w:r>
            <w:proofErr w:type="spellEnd"/>
            <w:r w:rsidRPr="00AF1CA7">
              <w:rPr>
                <w:rFonts w:eastAsia="Calibri" w:cs="Tahoma"/>
                <w:sz w:val="20"/>
                <w:szCs w:val="20"/>
                <w:lang w:val="sv-SE" w:eastAsia="el-GR"/>
              </w:rPr>
              <w:t>.</w:t>
            </w:r>
          </w:p>
          <w:p w14:paraId="47E77505" w14:textId="77777777" w:rsidR="00B523B8" w:rsidRPr="000F653D" w:rsidRDefault="00B523B8" w:rsidP="00B523B8">
            <w:pPr>
              <w:pStyle w:val="Body"/>
              <w:tabs>
                <w:tab w:val="left" w:pos="4270"/>
              </w:tabs>
              <w:rPr>
                <w:rFonts w:asciiTheme="minorHAnsi" w:hAnsiTheme="minorHAnsi"/>
                <w:sz w:val="18"/>
                <w:szCs w:val="18"/>
                <w:lang w:val="en-GB"/>
              </w:rPr>
            </w:pPr>
          </w:p>
        </w:tc>
        <w:tc>
          <w:tcPr>
            <w:tcW w:w="500" w:type="pct"/>
            <w:shd w:val="clear" w:color="auto" w:fill="FFFFFF" w:themeFill="background1"/>
            <w:vAlign w:val="center"/>
          </w:tcPr>
          <w:p w14:paraId="15812D04" w14:textId="77777777" w:rsidR="00B523B8" w:rsidRPr="000F653D" w:rsidRDefault="00B523B8" w:rsidP="00B523B8">
            <w:pPr>
              <w:rPr>
                <w:rFonts w:eastAsia="Garamond" w:cstheme="majorBidi"/>
                <w:b/>
                <w:sz w:val="18"/>
                <w:szCs w:val="20"/>
                <w:lang w:val="en-GB"/>
              </w:rPr>
            </w:pPr>
          </w:p>
        </w:tc>
      </w:tr>
      <w:tr w:rsidR="00B523B8" w:rsidRPr="000F653D" w14:paraId="328EC92F" w14:textId="77777777" w:rsidTr="00B523B8">
        <w:trPr>
          <w:trHeight w:val="1160"/>
        </w:trPr>
        <w:tc>
          <w:tcPr>
            <w:tcW w:w="933" w:type="pct"/>
            <w:shd w:val="clear" w:color="auto" w:fill="FFFFFF" w:themeFill="background1"/>
          </w:tcPr>
          <w:p w14:paraId="3D9BD9FE" w14:textId="26B64458" w:rsidR="00B523B8" w:rsidRPr="000F653D" w:rsidRDefault="00B523B8" w:rsidP="00B523B8">
            <w:pPr>
              <w:tabs>
                <w:tab w:val="left" w:pos="4270"/>
              </w:tabs>
              <w:rPr>
                <w:b/>
                <w:sz w:val="20"/>
                <w:szCs w:val="20"/>
                <w:lang w:val="en-GB"/>
              </w:rPr>
            </w:pPr>
            <w:r w:rsidRPr="000F653D">
              <w:rPr>
                <w:b/>
                <w:sz w:val="20"/>
                <w:szCs w:val="20"/>
                <w:lang w:val="en-GB"/>
              </w:rPr>
              <w:lastRenderedPageBreak/>
              <w:t>Phase 7:</w:t>
            </w:r>
          </w:p>
          <w:p w14:paraId="1F06C290" w14:textId="77777777" w:rsidR="00B523B8" w:rsidRPr="000F653D" w:rsidRDefault="00B523B8" w:rsidP="00B523B8">
            <w:pPr>
              <w:tabs>
                <w:tab w:val="left" w:pos="4270"/>
              </w:tabs>
              <w:rPr>
                <w:sz w:val="20"/>
                <w:szCs w:val="20"/>
                <w:lang w:val="en-GB"/>
              </w:rPr>
            </w:pPr>
          </w:p>
          <w:p w14:paraId="6162C742" w14:textId="77777777" w:rsidR="00B523B8" w:rsidRPr="000F653D" w:rsidRDefault="00B523B8" w:rsidP="00B523B8">
            <w:pPr>
              <w:tabs>
                <w:tab w:val="left" w:pos="4270"/>
              </w:tabs>
              <w:rPr>
                <w:sz w:val="20"/>
                <w:szCs w:val="20"/>
                <w:lang w:val="en-GB"/>
              </w:rPr>
            </w:pPr>
            <w:r w:rsidRPr="000F653D">
              <w:rPr>
                <w:rFonts w:cs="Tahoma"/>
                <w:b/>
                <w:sz w:val="20"/>
                <w:szCs w:val="20"/>
                <w:lang w:val="en-GB"/>
              </w:rPr>
              <w:t>REFLECT:</w:t>
            </w:r>
            <w:r w:rsidRPr="000F653D">
              <w:rPr>
                <w:rFonts w:cs="Tahoma"/>
                <w:sz w:val="20"/>
                <w:szCs w:val="20"/>
                <w:lang w:val="en-GB"/>
              </w:rPr>
              <w:t xml:space="preserve"> students reflect on the inquiry process and their learning</w:t>
            </w:r>
            <w:r w:rsidRPr="000F653D">
              <w:rPr>
                <w:sz w:val="20"/>
                <w:szCs w:val="20"/>
                <w:lang w:val="en-GB"/>
              </w:rPr>
              <w:t xml:space="preserve"> </w:t>
            </w:r>
          </w:p>
        </w:tc>
        <w:tc>
          <w:tcPr>
            <w:tcW w:w="2131" w:type="pct"/>
            <w:gridSpan w:val="4"/>
            <w:shd w:val="clear" w:color="auto" w:fill="FFFFFF" w:themeFill="background1"/>
          </w:tcPr>
          <w:p w14:paraId="25830A9E" w14:textId="77777777" w:rsidR="00B523B8" w:rsidRPr="000F653D" w:rsidRDefault="00B523B8" w:rsidP="00B523B8">
            <w:pPr>
              <w:tabs>
                <w:tab w:val="left" w:pos="4270"/>
              </w:tabs>
              <w:rPr>
                <w:rFonts w:cs="Tahoma"/>
                <w:sz w:val="20"/>
                <w:szCs w:val="20"/>
                <w:lang w:val="en-GB"/>
              </w:rPr>
            </w:pPr>
            <w:r w:rsidRPr="000F653D">
              <w:rPr>
                <w:rFonts w:cs="Tahoma"/>
                <w:i/>
                <w:color w:val="00B0F0"/>
                <w:sz w:val="20"/>
                <w:szCs w:val="20"/>
                <w:lang w:val="en-GB"/>
              </w:rPr>
              <w:t xml:space="preserve">Individual, collaborative and community-based </w:t>
            </w:r>
            <w:r w:rsidRPr="000F653D">
              <w:rPr>
                <w:rFonts w:cs="Tahoma"/>
                <w:sz w:val="20"/>
                <w:szCs w:val="20"/>
                <w:lang w:val="en-GB"/>
              </w:rPr>
              <w:t xml:space="preserve">reflective </w:t>
            </w:r>
            <w:r w:rsidRPr="000F653D">
              <w:rPr>
                <w:rFonts w:cs="Tahoma"/>
                <w:i/>
                <w:color w:val="00B0F0"/>
                <w:sz w:val="20"/>
                <w:szCs w:val="20"/>
                <w:lang w:val="en-GB"/>
              </w:rPr>
              <w:t>activity for change</w:t>
            </w:r>
            <w:r w:rsidRPr="000F653D">
              <w:rPr>
                <w:rFonts w:cs="Tahoma"/>
                <w:color w:val="00B0F0"/>
                <w:sz w:val="20"/>
                <w:szCs w:val="20"/>
                <w:lang w:val="en-GB"/>
              </w:rPr>
              <w:t xml:space="preserve"> </w:t>
            </w:r>
            <w:r w:rsidRPr="000F653D">
              <w:rPr>
                <w:rFonts w:cs="Tahoma"/>
                <w:sz w:val="20"/>
                <w:szCs w:val="20"/>
                <w:lang w:val="en-GB"/>
              </w:rPr>
              <w:t>both consolidates learning and enables students and teachers to balance educational tensions such as that between open-ended inquiry learning and the curriculum and assessment requirements of education.</w:t>
            </w:r>
          </w:p>
        </w:tc>
        <w:tc>
          <w:tcPr>
            <w:tcW w:w="684" w:type="pct"/>
            <w:shd w:val="clear" w:color="auto" w:fill="FFFFFF" w:themeFill="background1"/>
          </w:tcPr>
          <w:p w14:paraId="2F3B087F" w14:textId="3CFE0535" w:rsidR="00B523B8" w:rsidRPr="006E4E9E" w:rsidRDefault="006E4E9E" w:rsidP="006E4E9E">
            <w:pPr>
              <w:pStyle w:val="ListParagraph"/>
              <w:numPr>
                <w:ilvl w:val="0"/>
                <w:numId w:val="20"/>
              </w:numPr>
              <w:tabs>
                <w:tab w:val="left" w:pos="4270"/>
              </w:tabs>
              <w:rPr>
                <w:rFonts w:eastAsia="Garamond" w:cstheme="majorBidi"/>
                <w:sz w:val="20"/>
                <w:szCs w:val="20"/>
                <w:lang w:val="en-GB"/>
              </w:rPr>
            </w:pPr>
            <w:r w:rsidRPr="006E4E9E">
              <w:rPr>
                <w:rFonts w:eastAsia="Garamond" w:cstheme="majorBidi"/>
                <w:sz w:val="20"/>
                <w:szCs w:val="20"/>
                <w:lang w:val="en-GB"/>
              </w:rPr>
              <w:t>As a conclusion of the activity the whole class reflects together on their findings and the implications for the answers to the posed questions.</w:t>
            </w:r>
          </w:p>
        </w:tc>
        <w:tc>
          <w:tcPr>
            <w:tcW w:w="751" w:type="pct"/>
            <w:shd w:val="clear" w:color="auto" w:fill="FFFFFF" w:themeFill="background1"/>
          </w:tcPr>
          <w:p w14:paraId="24253DAF" w14:textId="77777777" w:rsidR="00B523B8" w:rsidRPr="006E4E9E" w:rsidRDefault="006E4E9E" w:rsidP="006E4E9E">
            <w:pPr>
              <w:pStyle w:val="Body"/>
              <w:numPr>
                <w:ilvl w:val="0"/>
                <w:numId w:val="20"/>
              </w:numPr>
              <w:tabs>
                <w:tab w:val="left" w:pos="4270"/>
              </w:tabs>
              <w:rPr>
                <w:rFonts w:ascii="Tahoma" w:eastAsia="Garamond" w:hAnsi="Tahoma" w:cstheme="majorBidi"/>
                <w:color w:val="auto"/>
                <w:sz w:val="20"/>
                <w:szCs w:val="20"/>
                <w:lang w:val="en-GB"/>
              </w:rPr>
            </w:pPr>
            <w:r w:rsidRPr="006E4E9E">
              <w:rPr>
                <w:rFonts w:ascii="Tahoma" w:eastAsia="Garamond" w:hAnsi="Tahoma" w:cstheme="majorBidi"/>
                <w:color w:val="auto"/>
                <w:sz w:val="20"/>
                <w:szCs w:val="20"/>
                <w:lang w:val="en-GB"/>
              </w:rPr>
              <w:t>Take part in the final reflection together with the students.</w:t>
            </w:r>
          </w:p>
          <w:p w14:paraId="06C1B35A" w14:textId="0B043D7D" w:rsidR="006E4E9E" w:rsidRPr="000F653D" w:rsidRDefault="006E4E9E" w:rsidP="006E4E9E">
            <w:pPr>
              <w:pStyle w:val="Body"/>
              <w:numPr>
                <w:ilvl w:val="0"/>
                <w:numId w:val="20"/>
              </w:numPr>
              <w:tabs>
                <w:tab w:val="left" w:pos="4270"/>
              </w:tabs>
              <w:rPr>
                <w:rFonts w:asciiTheme="minorHAnsi" w:hAnsiTheme="minorHAnsi"/>
                <w:sz w:val="18"/>
                <w:szCs w:val="18"/>
                <w:lang w:val="en-GB"/>
              </w:rPr>
            </w:pPr>
            <w:r w:rsidRPr="006E4E9E">
              <w:rPr>
                <w:rFonts w:ascii="Tahoma" w:eastAsia="Garamond" w:hAnsi="Tahoma" w:cstheme="majorBidi"/>
                <w:color w:val="auto"/>
                <w:sz w:val="20"/>
                <w:szCs w:val="20"/>
                <w:lang w:val="en-GB"/>
              </w:rPr>
              <w:t>Assess students’ understanding.</w:t>
            </w:r>
          </w:p>
        </w:tc>
        <w:tc>
          <w:tcPr>
            <w:tcW w:w="500" w:type="pct"/>
            <w:shd w:val="clear" w:color="auto" w:fill="FFFFFF" w:themeFill="background1"/>
            <w:vAlign w:val="center"/>
          </w:tcPr>
          <w:p w14:paraId="3C4D6FAA" w14:textId="77777777" w:rsidR="00B70F02" w:rsidRPr="00D01081" w:rsidRDefault="00B70F02" w:rsidP="00B70F02">
            <w:pPr>
              <w:pStyle w:val="ListParagraph"/>
              <w:numPr>
                <w:ilvl w:val="0"/>
                <w:numId w:val="20"/>
              </w:numPr>
              <w:rPr>
                <w:rFonts w:eastAsia="Garamond" w:cstheme="majorBidi"/>
                <w:sz w:val="20"/>
                <w:szCs w:val="20"/>
                <w:lang w:val="en-GB"/>
              </w:rPr>
            </w:pPr>
            <w:r w:rsidRPr="00D01081">
              <w:rPr>
                <w:rFonts w:eastAsia="Garamond" w:cstheme="majorBidi"/>
                <w:sz w:val="20"/>
                <w:szCs w:val="20"/>
                <w:lang w:val="en-GB"/>
              </w:rPr>
              <w:t>Art is used as a help to visualize and reflect on the distances and scales of the solar system</w:t>
            </w:r>
          </w:p>
          <w:p w14:paraId="500A348C" w14:textId="77777777" w:rsidR="00B523B8" w:rsidRPr="000F653D" w:rsidRDefault="00B523B8" w:rsidP="00B523B8">
            <w:pPr>
              <w:rPr>
                <w:rFonts w:eastAsia="Garamond" w:cstheme="majorBidi"/>
                <w:b/>
                <w:sz w:val="18"/>
                <w:szCs w:val="20"/>
                <w:lang w:val="en-GB"/>
              </w:rPr>
            </w:pPr>
          </w:p>
        </w:tc>
      </w:tr>
    </w:tbl>
    <w:p w14:paraId="2AC8E040" w14:textId="43BC3824" w:rsidR="00912ECD" w:rsidRPr="000F653D" w:rsidRDefault="00912ECD" w:rsidP="00895A68">
      <w:pPr>
        <w:rPr>
          <w:lang w:val="en-GB"/>
        </w:rPr>
      </w:pPr>
    </w:p>
    <w:p w14:paraId="774FB85C" w14:textId="77777777" w:rsidR="00853D0E" w:rsidRPr="000F653D" w:rsidRDefault="00853D0E" w:rsidP="00895A68">
      <w:pPr>
        <w:rPr>
          <w:lang w:val="en-GB"/>
        </w:rPr>
        <w:sectPr w:rsidR="00853D0E" w:rsidRPr="000F653D" w:rsidSect="00853D0E">
          <w:pgSz w:w="16838" w:h="11906" w:orient="landscape" w:code="9"/>
          <w:pgMar w:top="1134" w:right="1616" w:bottom="1332" w:left="2466" w:header="567" w:footer="567" w:gutter="0"/>
          <w:cols w:space="708"/>
          <w:titlePg/>
          <w:docGrid w:linePitch="360"/>
        </w:sectPr>
      </w:pPr>
    </w:p>
    <w:p w14:paraId="48609BB4" w14:textId="77777777" w:rsidR="00895A68" w:rsidRPr="000F653D"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8" w:name="_Toc450047483"/>
      <w:r w:rsidRPr="000F653D">
        <w:rPr>
          <w:color w:val="1F497D" w:themeColor="text2"/>
          <w:sz w:val="22"/>
        </w:rPr>
        <w:lastRenderedPageBreak/>
        <w:t>Additional Information</w:t>
      </w:r>
      <w:bookmarkEnd w:id="18"/>
    </w:p>
    <w:p w14:paraId="1C6C59E4" w14:textId="28059267" w:rsidR="00D646A5" w:rsidRDefault="00D646A5" w:rsidP="00895A68">
      <w:pPr>
        <w:rPr>
          <w:lang w:val="en-GB"/>
        </w:rPr>
      </w:pPr>
      <w:r>
        <w:rPr>
          <w:lang w:val="en-GB"/>
        </w:rPr>
        <w:t>The acti</w:t>
      </w:r>
      <w:r w:rsidR="00462C61">
        <w:rPr>
          <w:lang w:val="en-GB"/>
        </w:rPr>
        <w:t>vity consists of four</w:t>
      </w:r>
      <w:r>
        <w:rPr>
          <w:lang w:val="en-GB"/>
        </w:rPr>
        <w:t xml:space="preserve"> parts: </w:t>
      </w:r>
    </w:p>
    <w:p w14:paraId="18382672" w14:textId="4ADDBAF7" w:rsidR="00D646A5" w:rsidRPr="00D646A5" w:rsidRDefault="00D646A5" w:rsidP="00D646A5">
      <w:pPr>
        <w:pStyle w:val="ListParagraph"/>
        <w:numPr>
          <w:ilvl w:val="0"/>
          <w:numId w:val="21"/>
        </w:numPr>
        <w:rPr>
          <w:lang w:val="en-GB"/>
        </w:rPr>
      </w:pPr>
      <w:r w:rsidRPr="00D646A5">
        <w:rPr>
          <w:lang w:val="en-GB"/>
        </w:rPr>
        <w:t>An artistic</w:t>
      </w:r>
      <w:r>
        <w:rPr>
          <w:lang w:val="en-GB"/>
        </w:rPr>
        <w:t xml:space="preserve"> activity centre</w:t>
      </w:r>
      <w:r w:rsidRPr="00D646A5">
        <w:rPr>
          <w:lang w:val="en-GB"/>
        </w:rPr>
        <w:t>d on the model of the planet Venus situated at Vetenskapens Hus in Stockholm</w:t>
      </w:r>
    </w:p>
    <w:p w14:paraId="26F1821D" w14:textId="450CD0A4" w:rsidR="00D646A5" w:rsidRDefault="00462C61" w:rsidP="00D646A5">
      <w:pPr>
        <w:pStyle w:val="ListParagraph"/>
        <w:numPr>
          <w:ilvl w:val="0"/>
          <w:numId w:val="21"/>
        </w:numPr>
        <w:rPr>
          <w:lang w:val="en-GB"/>
        </w:rPr>
      </w:pPr>
      <w:r>
        <w:rPr>
          <w:lang w:val="en-GB"/>
        </w:rPr>
        <w:t>An inquiry based activity</w:t>
      </w:r>
      <w:r w:rsidR="00323FCD">
        <w:rPr>
          <w:lang w:val="en-GB"/>
        </w:rPr>
        <w:t xml:space="preserve"> focusing on some common misconceptions regarding motions and observations of planets and the moon.</w:t>
      </w:r>
    </w:p>
    <w:p w14:paraId="76D9A6B2" w14:textId="3183F446" w:rsidR="00462C61" w:rsidRDefault="00462C61" w:rsidP="00D646A5">
      <w:pPr>
        <w:pStyle w:val="ListParagraph"/>
        <w:numPr>
          <w:ilvl w:val="0"/>
          <w:numId w:val="21"/>
        </w:numPr>
        <w:rPr>
          <w:lang w:val="en-GB"/>
        </w:rPr>
      </w:pPr>
      <w:r>
        <w:rPr>
          <w:lang w:val="en-GB"/>
        </w:rPr>
        <w:t>A guided tour of the observatory</w:t>
      </w:r>
    </w:p>
    <w:p w14:paraId="3D2796E4" w14:textId="5AE5BC1E" w:rsidR="00D646A5" w:rsidRPr="00D02FDC" w:rsidRDefault="00B47ED3" w:rsidP="00895A68">
      <w:pPr>
        <w:pStyle w:val="ListParagraph"/>
        <w:numPr>
          <w:ilvl w:val="0"/>
          <w:numId w:val="21"/>
        </w:numPr>
        <w:rPr>
          <w:lang w:val="en-GB"/>
        </w:rPr>
      </w:pPr>
      <w:r>
        <w:rPr>
          <w:lang w:val="en-GB"/>
        </w:rPr>
        <w:t>Short lecture and f</w:t>
      </w:r>
      <w:r w:rsidR="00462C61">
        <w:rPr>
          <w:lang w:val="en-GB"/>
        </w:rPr>
        <w:t>inal reflective summary</w:t>
      </w:r>
      <w:r>
        <w:rPr>
          <w:lang w:val="en-GB"/>
        </w:rPr>
        <w:t xml:space="preserve"> </w:t>
      </w:r>
    </w:p>
    <w:p w14:paraId="5FECE84A" w14:textId="41879A46" w:rsidR="00C3526D" w:rsidRPr="00D02FDC" w:rsidRDefault="00C3526D" w:rsidP="00895A68">
      <w:pPr>
        <w:rPr>
          <w:b/>
          <w:lang w:val="en-GB"/>
        </w:rPr>
      </w:pPr>
      <w:r w:rsidRPr="00D02FDC">
        <w:rPr>
          <w:b/>
          <w:lang w:val="en-GB"/>
        </w:rPr>
        <w:t>1)</w:t>
      </w:r>
      <w:r w:rsidR="00D02FDC" w:rsidRPr="00D02FDC">
        <w:rPr>
          <w:b/>
          <w:lang w:val="en-GB"/>
        </w:rPr>
        <w:t xml:space="preserve"> Artistic activity</w:t>
      </w:r>
    </w:p>
    <w:p w14:paraId="3D423304" w14:textId="65C6D722" w:rsidR="00895A68" w:rsidRDefault="005F0282" w:rsidP="00895A68">
      <w:pPr>
        <w:rPr>
          <w:lang w:val="en-GB"/>
        </w:rPr>
      </w:pPr>
      <w:r>
        <w:rPr>
          <w:lang w:val="en-GB"/>
        </w:rPr>
        <w:t>At the start of the activity the students gather around the model of Venus</w:t>
      </w:r>
      <w:r w:rsidR="004C7580">
        <w:rPr>
          <w:lang w:val="en-GB"/>
        </w:rPr>
        <w:t>. The tutor (a university student) briefly presents the SSS and the model of Venus in particular. The five plates surrounding the model of the planet are described, with a short explanation of which aspect each plate represents.</w:t>
      </w:r>
      <w:r w:rsidR="00D646A5">
        <w:rPr>
          <w:lang w:val="en-GB"/>
        </w:rPr>
        <w:t xml:space="preserve"> </w:t>
      </w:r>
    </w:p>
    <w:p w14:paraId="55AD0A5D" w14:textId="6631FCF2" w:rsidR="00C3526D" w:rsidRDefault="001B5089" w:rsidP="00895A68">
      <w:pPr>
        <w:rPr>
          <w:lang w:val="en-GB"/>
        </w:rPr>
      </w:pPr>
      <w:r>
        <w:rPr>
          <w:i/>
          <w:lang w:val="en-GB"/>
        </w:rPr>
        <w:tab/>
      </w:r>
      <w:r>
        <w:rPr>
          <w:i/>
          <w:lang w:val="en-GB"/>
        </w:rPr>
        <w:tab/>
      </w:r>
      <w:r>
        <w:rPr>
          <w:i/>
          <w:lang w:val="en-GB"/>
        </w:rPr>
        <w:tab/>
      </w:r>
    </w:p>
    <w:p w14:paraId="43F1C66D" w14:textId="29337537" w:rsidR="001B5089" w:rsidRDefault="00FD50C3" w:rsidP="00895A68">
      <w:pPr>
        <w:rPr>
          <w:b/>
          <w:lang w:val="en-GB"/>
        </w:rPr>
      </w:pPr>
      <w:r>
        <w:rPr>
          <w:noProof/>
          <w:lang w:val="en-US"/>
        </w:rPr>
        <w:drawing>
          <wp:anchor distT="0" distB="0" distL="114300" distR="114300" simplePos="0" relativeHeight="251664384" behindDoc="1" locked="0" layoutInCell="1" allowOverlap="1" wp14:anchorId="4857ABD3" wp14:editId="36247AB3">
            <wp:simplePos x="0" y="0"/>
            <wp:positionH relativeFrom="column">
              <wp:posOffset>0</wp:posOffset>
            </wp:positionH>
            <wp:positionV relativeFrom="paragraph">
              <wp:posOffset>137160</wp:posOffset>
            </wp:positionV>
            <wp:extent cx="3961765" cy="2971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modellen.JPG"/>
                    <pic:cNvPicPr/>
                  </pic:nvPicPr>
                  <pic:blipFill>
                    <a:blip r:embed="rId13">
                      <a:extLst>
                        <a:ext uri="{28A0092B-C50C-407E-A947-70E740481C1C}">
                          <a14:useLocalDpi xmlns:a14="http://schemas.microsoft.com/office/drawing/2010/main" val="0"/>
                        </a:ext>
                      </a:extLst>
                    </a:blip>
                    <a:stretch>
                      <a:fillRect/>
                    </a:stretch>
                  </pic:blipFill>
                  <pic:spPr>
                    <a:xfrm>
                      <a:off x="0" y="0"/>
                      <a:ext cx="3961765"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90A0C7" w14:textId="77777777" w:rsidR="00FD50C3" w:rsidRDefault="00FD50C3" w:rsidP="00895A68">
      <w:pPr>
        <w:rPr>
          <w:b/>
          <w:lang w:val="en-GB"/>
        </w:rPr>
      </w:pPr>
    </w:p>
    <w:p w14:paraId="1C74D3B4" w14:textId="77777777" w:rsidR="00FD50C3" w:rsidRDefault="00FD50C3" w:rsidP="00895A68">
      <w:pPr>
        <w:rPr>
          <w:b/>
          <w:lang w:val="en-GB"/>
        </w:rPr>
      </w:pPr>
    </w:p>
    <w:p w14:paraId="48EA58F6" w14:textId="77777777" w:rsidR="00FD50C3" w:rsidRDefault="00FD50C3" w:rsidP="00895A68">
      <w:pPr>
        <w:rPr>
          <w:b/>
          <w:lang w:val="en-GB"/>
        </w:rPr>
      </w:pPr>
    </w:p>
    <w:p w14:paraId="6163B486" w14:textId="77777777" w:rsidR="00FD50C3" w:rsidRDefault="00FD50C3" w:rsidP="00895A68">
      <w:pPr>
        <w:rPr>
          <w:b/>
          <w:lang w:val="en-GB"/>
        </w:rPr>
      </w:pPr>
    </w:p>
    <w:p w14:paraId="49116CBE" w14:textId="77777777" w:rsidR="00FD50C3" w:rsidRDefault="00FD50C3" w:rsidP="00895A68">
      <w:pPr>
        <w:rPr>
          <w:b/>
          <w:lang w:val="en-GB"/>
        </w:rPr>
      </w:pPr>
    </w:p>
    <w:p w14:paraId="3C859CBA" w14:textId="4F73D15B" w:rsidR="00FD50C3" w:rsidRDefault="00FD50C3" w:rsidP="00895A68">
      <w:pPr>
        <w:rPr>
          <w:b/>
          <w:lang w:val="en-GB"/>
        </w:rPr>
      </w:pPr>
    </w:p>
    <w:p w14:paraId="6CDA4E08" w14:textId="7F2F9C94" w:rsidR="00FD50C3" w:rsidRDefault="00FD50C3" w:rsidP="00895A68">
      <w:pPr>
        <w:rPr>
          <w:b/>
          <w:lang w:val="en-GB"/>
        </w:rPr>
      </w:pPr>
    </w:p>
    <w:p w14:paraId="69EE77CA" w14:textId="6096C702" w:rsidR="00FD50C3" w:rsidRDefault="00FD50C3" w:rsidP="00895A68">
      <w:pPr>
        <w:rPr>
          <w:b/>
          <w:lang w:val="en-GB"/>
        </w:rPr>
      </w:pPr>
      <w:r>
        <w:rPr>
          <w:noProof/>
          <w:lang w:val="en-US"/>
        </w:rPr>
        <mc:AlternateContent>
          <mc:Choice Requires="wps">
            <w:drawing>
              <wp:anchor distT="0" distB="0" distL="114300" distR="114300" simplePos="0" relativeHeight="251669504" behindDoc="0" locked="0" layoutInCell="1" allowOverlap="1" wp14:anchorId="218CD820" wp14:editId="4F3F3183">
                <wp:simplePos x="0" y="0"/>
                <wp:positionH relativeFrom="column">
                  <wp:posOffset>4121150</wp:posOffset>
                </wp:positionH>
                <wp:positionV relativeFrom="paragraph">
                  <wp:posOffset>182245</wp:posOffset>
                </wp:positionV>
                <wp:extent cx="1652270" cy="812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52270" cy="812800"/>
                        </a:xfrm>
                        <a:prstGeom prst="rect">
                          <a:avLst/>
                        </a:prstGeom>
                        <a:noFill/>
                        <a:ln>
                          <a:noFill/>
                        </a:ln>
                        <a:effectLst/>
                        <a:extLst>
                          <a:ext uri="{C572A759-6A51-4108-AA02-DFA0A04FC94B}">
                            <ma14:wrappingTextBoxFlag xmlns:ma14="http://schemas.microsoft.com/office/mac/drawingml/2011/main"/>
                          </a:ext>
                        </a:extLst>
                      </wps:spPr>
                      <wps:txbx>
                        <w:txbxContent>
                          <w:p w14:paraId="5FA47489" w14:textId="77777777" w:rsidR="00FD50C3" w:rsidRPr="00A81222" w:rsidRDefault="00FD50C3" w:rsidP="00A81222">
                            <w:pPr>
                              <w:rPr>
                                <w:i/>
                                <w:lang w:val="en-GB"/>
                              </w:rPr>
                            </w:pPr>
                            <w:r w:rsidRPr="00FD50C3">
                              <w:rPr>
                                <w:i/>
                                <w:lang w:val="en-GB"/>
                              </w:rPr>
                              <w:t>Photo of the model of Venus in Sweden Solar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24.5pt;margin-top:14.35pt;width:130.1pt;height: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" filled="f" stroked="f">
                <v:textbox style="mso-fit-shape-to-text:t">
                  <w:txbxContent>
                    <w:p w14:paraId="5FA47489" w14:textId="77777777" w:rsidR="00FD50C3" w:rsidRPr="00A81222" w:rsidRDefault="00FD50C3" w:rsidP="00A81222">
                      <w:pPr>
                        <w:rPr>
                          <w:i/>
                          <w:lang w:val="en-GB"/>
                        </w:rPr>
                      </w:pPr>
                      <w:r w:rsidRPr="00FD50C3">
                        <w:rPr>
                          <w:i/>
                          <w:lang w:val="en-GB"/>
                        </w:rPr>
                        <w:t>Photo of the model of Venus in Sweden Solar System</w:t>
                      </w:r>
                    </w:p>
                  </w:txbxContent>
                </v:textbox>
                <w10:wrap type="square"/>
              </v:shape>
            </w:pict>
          </mc:Fallback>
        </mc:AlternateContent>
      </w:r>
    </w:p>
    <w:p w14:paraId="7C766323" w14:textId="33314B49" w:rsidR="00FD50C3" w:rsidRDefault="00FD50C3" w:rsidP="00895A68">
      <w:pPr>
        <w:rPr>
          <w:b/>
          <w:lang w:val="en-GB"/>
        </w:rPr>
      </w:pPr>
    </w:p>
    <w:p w14:paraId="64C61EFD" w14:textId="77777777" w:rsidR="00FD50C3" w:rsidRDefault="00FD50C3" w:rsidP="00895A68">
      <w:pPr>
        <w:rPr>
          <w:b/>
          <w:lang w:val="en-GB"/>
        </w:rPr>
      </w:pPr>
    </w:p>
    <w:p w14:paraId="1F9FB1B2" w14:textId="77777777" w:rsidR="00FD50C3" w:rsidRDefault="00FD50C3" w:rsidP="00895A68">
      <w:pPr>
        <w:rPr>
          <w:b/>
          <w:lang w:val="en-GB"/>
        </w:rPr>
      </w:pPr>
    </w:p>
    <w:p w14:paraId="19EB6D09" w14:textId="05DD0ABA" w:rsidR="00FD50C3" w:rsidRDefault="00FD50C3" w:rsidP="00895A68">
      <w:pPr>
        <w:rPr>
          <w:b/>
          <w:lang w:val="en-GB"/>
        </w:rPr>
      </w:pPr>
    </w:p>
    <w:p w14:paraId="77C2C1D7" w14:textId="77777777" w:rsidR="00FD50C3" w:rsidRDefault="00FD50C3" w:rsidP="00895A68">
      <w:pPr>
        <w:rPr>
          <w:b/>
          <w:lang w:val="en-GB"/>
        </w:rPr>
      </w:pPr>
    </w:p>
    <w:p w14:paraId="05935191" w14:textId="77777777" w:rsidR="00FD50C3" w:rsidRDefault="00FD50C3" w:rsidP="00895A68">
      <w:pPr>
        <w:rPr>
          <w:b/>
          <w:lang w:val="en-GB"/>
        </w:rPr>
      </w:pPr>
    </w:p>
    <w:p w14:paraId="7FACCFE9" w14:textId="77777777" w:rsidR="00FD50C3" w:rsidRDefault="00FD50C3" w:rsidP="00895A68">
      <w:pPr>
        <w:rPr>
          <w:b/>
          <w:lang w:val="en-GB"/>
        </w:rPr>
      </w:pPr>
    </w:p>
    <w:p w14:paraId="465B5877" w14:textId="77777777" w:rsidR="00FD50C3" w:rsidRDefault="00FD50C3" w:rsidP="00895A68">
      <w:pPr>
        <w:rPr>
          <w:b/>
          <w:lang w:val="en-GB"/>
        </w:rPr>
      </w:pPr>
    </w:p>
    <w:p w14:paraId="6A736D58" w14:textId="62C7523B" w:rsidR="00C3526D" w:rsidRPr="00D02FDC" w:rsidRDefault="00C3526D" w:rsidP="00895A68">
      <w:pPr>
        <w:rPr>
          <w:b/>
          <w:lang w:val="en-GB"/>
        </w:rPr>
      </w:pPr>
      <w:r w:rsidRPr="00D02FDC">
        <w:rPr>
          <w:b/>
          <w:lang w:val="en-GB"/>
        </w:rPr>
        <w:lastRenderedPageBreak/>
        <w:t xml:space="preserve">2) </w:t>
      </w:r>
      <w:r w:rsidR="00D02FDC" w:rsidRPr="00D02FDC">
        <w:rPr>
          <w:b/>
          <w:lang w:val="en-GB"/>
        </w:rPr>
        <w:t>Inquiry</w:t>
      </w:r>
    </w:p>
    <w:p w14:paraId="6936C7D2" w14:textId="7B61B06E" w:rsidR="00C3526D" w:rsidRDefault="00431A88" w:rsidP="00895A68">
      <w:pPr>
        <w:rPr>
          <w:lang w:val="en-GB"/>
        </w:rPr>
      </w:pPr>
      <w:r>
        <w:rPr>
          <w:lang w:val="en-GB"/>
        </w:rPr>
        <w:t>In this part of the activity the students</w:t>
      </w:r>
      <w:r w:rsidR="00B47ED3">
        <w:rPr>
          <w:lang w:val="en-GB"/>
        </w:rPr>
        <w:t xml:space="preserve"> (in groups of 2-3)</w:t>
      </w:r>
      <w:r>
        <w:rPr>
          <w:lang w:val="en-GB"/>
        </w:rPr>
        <w:t xml:space="preserve"> investigate certain given questions with the aid of small models of the solar system. The questions to investigate focus on the motions of the planets, the cause of the phases of the moon and inner planets, the times when the moon and planets can be observed and the cause of seasons.</w:t>
      </w:r>
    </w:p>
    <w:p w14:paraId="0F79E58B" w14:textId="03EC52FB" w:rsidR="00431A88" w:rsidRDefault="00FD50C3" w:rsidP="00895A68">
      <w:pPr>
        <w:rPr>
          <w:i/>
          <w:lang w:val="en-GB"/>
        </w:rPr>
      </w:pPr>
      <w:r>
        <w:rPr>
          <w:i/>
          <w:noProof/>
          <w:lang w:val="en-US"/>
        </w:rPr>
        <w:drawing>
          <wp:anchor distT="0" distB="0" distL="114300" distR="114300" simplePos="0" relativeHeight="251658239" behindDoc="1" locked="0" layoutInCell="1" allowOverlap="1" wp14:anchorId="5261168C" wp14:editId="2ECE1DCB">
            <wp:simplePos x="0" y="0"/>
            <wp:positionH relativeFrom="column">
              <wp:posOffset>0</wp:posOffset>
            </wp:positionH>
            <wp:positionV relativeFrom="paragraph">
              <wp:posOffset>180340</wp:posOffset>
            </wp:positionV>
            <wp:extent cx="3981450" cy="265366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_upptäck-solsystemet_stjärnhimlen_planetarium_EB.jpg"/>
                    <pic:cNvPicPr/>
                  </pic:nvPicPr>
                  <pic:blipFill>
                    <a:blip r:embed="rId14">
                      <a:extLst>
                        <a:ext uri="{28A0092B-C50C-407E-A947-70E740481C1C}">
                          <a14:useLocalDpi xmlns:a14="http://schemas.microsoft.com/office/drawing/2010/main" val="0"/>
                        </a:ext>
                      </a:extLst>
                    </a:blip>
                    <a:stretch>
                      <a:fillRect/>
                    </a:stretch>
                  </pic:blipFill>
                  <pic:spPr>
                    <a:xfrm>
                      <a:off x="0" y="0"/>
                      <a:ext cx="3981450" cy="26536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8BCADD" w14:textId="77777777" w:rsidR="00FD50C3" w:rsidRDefault="00FD50C3" w:rsidP="00895A68">
      <w:pPr>
        <w:rPr>
          <w:i/>
          <w:lang w:val="en-GB"/>
        </w:rPr>
      </w:pPr>
    </w:p>
    <w:p w14:paraId="1CF2684A" w14:textId="1DD44C71" w:rsidR="00FD50C3" w:rsidRDefault="00FD50C3" w:rsidP="00895A68">
      <w:pPr>
        <w:rPr>
          <w:i/>
          <w:lang w:val="en-GB"/>
        </w:rPr>
      </w:pPr>
    </w:p>
    <w:p w14:paraId="1A9796DB" w14:textId="004C0AA6" w:rsidR="00FD50C3" w:rsidRDefault="00FD50C3" w:rsidP="00895A68">
      <w:pPr>
        <w:rPr>
          <w:i/>
          <w:lang w:val="en-GB"/>
        </w:rPr>
      </w:pPr>
    </w:p>
    <w:p w14:paraId="44831D56" w14:textId="6889E787" w:rsidR="00FD50C3" w:rsidRDefault="00FD50C3" w:rsidP="00895A68">
      <w:pPr>
        <w:rPr>
          <w:i/>
          <w:lang w:val="en-GB"/>
        </w:rPr>
      </w:pPr>
    </w:p>
    <w:p w14:paraId="7509348C" w14:textId="77777777" w:rsidR="00FD50C3" w:rsidRDefault="00FD50C3" w:rsidP="00895A68">
      <w:pPr>
        <w:rPr>
          <w:i/>
          <w:lang w:val="en-GB"/>
        </w:rPr>
      </w:pPr>
    </w:p>
    <w:p w14:paraId="7D31C38F" w14:textId="1EDC07A6" w:rsidR="00FD50C3" w:rsidRDefault="00FD50C3" w:rsidP="00895A68">
      <w:pPr>
        <w:rPr>
          <w:i/>
          <w:lang w:val="en-GB"/>
        </w:rPr>
      </w:pPr>
    </w:p>
    <w:p w14:paraId="792849F2" w14:textId="2F678C55" w:rsidR="00FD50C3" w:rsidRDefault="00FD50C3" w:rsidP="00895A68">
      <w:pPr>
        <w:rPr>
          <w:i/>
          <w:lang w:val="en-GB"/>
        </w:rPr>
      </w:pPr>
    </w:p>
    <w:p w14:paraId="19A9B2A4" w14:textId="327F781D" w:rsidR="00FD50C3" w:rsidRDefault="00FD50C3" w:rsidP="00895A68">
      <w:pPr>
        <w:rPr>
          <w:i/>
          <w:lang w:val="en-GB"/>
        </w:rPr>
      </w:pPr>
      <w:r>
        <w:rPr>
          <w:noProof/>
          <w:lang w:val="en-US"/>
        </w:rPr>
        <mc:AlternateContent>
          <mc:Choice Requires="wps">
            <w:drawing>
              <wp:anchor distT="0" distB="0" distL="114300" distR="114300" simplePos="0" relativeHeight="251667456" behindDoc="0" locked="0" layoutInCell="1" allowOverlap="1" wp14:anchorId="79364629" wp14:editId="7F68C7CA">
                <wp:simplePos x="0" y="0"/>
                <wp:positionH relativeFrom="column">
                  <wp:posOffset>4121150</wp:posOffset>
                </wp:positionH>
                <wp:positionV relativeFrom="paragraph">
                  <wp:posOffset>148590</wp:posOffset>
                </wp:positionV>
                <wp:extent cx="22352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235200" cy="571500"/>
                        </a:xfrm>
                        <a:prstGeom prst="rect">
                          <a:avLst/>
                        </a:prstGeom>
                        <a:noFill/>
                        <a:ln>
                          <a:noFill/>
                        </a:ln>
                        <a:effectLst/>
                        <a:extLst>
                          <a:ext uri="{C572A759-6A51-4108-AA02-DFA0A04FC94B}">
                            <ma14:wrappingTextBoxFlag xmlns:ma14="http://schemas.microsoft.com/office/mac/drawingml/2011/main"/>
                          </a:ext>
                        </a:extLst>
                      </wps:spPr>
                      <wps:txbx>
                        <w:txbxContent>
                          <w:p w14:paraId="5DE24765" w14:textId="4CA889EE" w:rsidR="00FD50C3" w:rsidRPr="00EB21FB" w:rsidRDefault="00FD50C3" w:rsidP="00EB21FB">
                            <w:pPr>
                              <w:rPr>
                                <w:i/>
                                <w:lang w:val="en-GB"/>
                              </w:rPr>
                            </w:pPr>
                            <w:r w:rsidRPr="00FD50C3">
                              <w:rPr>
                                <w:i/>
                                <w:lang w:val="en-GB"/>
                              </w:rPr>
                              <w:t xml:space="preserve">Photo of </w:t>
                            </w:r>
                            <w:r>
                              <w:rPr>
                                <w:i/>
                                <w:lang w:val="en-GB"/>
                              </w:rPr>
                              <w:t>students working with a model of the solar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24.5pt;margin-top:11.7pt;width:17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" filled="f" stroked="f">
                <v:textbox>
                  <w:txbxContent>
                    <w:p w14:paraId="5DE24765" w14:textId="4CA889EE" w:rsidR="00FD50C3" w:rsidRPr="00EB21FB" w:rsidRDefault="00FD50C3" w:rsidP="00EB21FB">
                      <w:pPr>
                        <w:rPr>
                          <w:i/>
                          <w:lang w:val="en-GB"/>
                        </w:rPr>
                      </w:pPr>
                      <w:r w:rsidRPr="00FD50C3">
                        <w:rPr>
                          <w:i/>
                          <w:lang w:val="en-GB"/>
                        </w:rPr>
                        <w:t xml:space="preserve">Photo of </w:t>
                      </w:r>
                      <w:r>
                        <w:rPr>
                          <w:i/>
                          <w:lang w:val="en-GB"/>
                        </w:rPr>
                        <w:t>students working with a model of the solar system</w:t>
                      </w:r>
                    </w:p>
                  </w:txbxContent>
                </v:textbox>
                <w10:wrap type="square"/>
              </v:shape>
            </w:pict>
          </mc:Fallback>
        </mc:AlternateContent>
      </w:r>
    </w:p>
    <w:p w14:paraId="15BA9483" w14:textId="3830063F" w:rsidR="001B5089" w:rsidRDefault="001B5089" w:rsidP="00895A68">
      <w:pPr>
        <w:rPr>
          <w:i/>
          <w:lang w:val="en-GB"/>
        </w:rPr>
      </w:pPr>
    </w:p>
    <w:p w14:paraId="585F5DCE" w14:textId="10C422BE" w:rsidR="00FD50C3" w:rsidRDefault="00FD50C3" w:rsidP="00895A68">
      <w:pPr>
        <w:rPr>
          <w:b/>
          <w:lang w:val="en-GB"/>
        </w:rPr>
      </w:pPr>
    </w:p>
    <w:p w14:paraId="5267C629" w14:textId="03F92868" w:rsidR="00431A88" w:rsidRPr="00D02FDC" w:rsidRDefault="00431A88" w:rsidP="00895A68">
      <w:pPr>
        <w:rPr>
          <w:b/>
          <w:lang w:val="en-GB"/>
        </w:rPr>
      </w:pPr>
      <w:r w:rsidRPr="00D02FDC">
        <w:rPr>
          <w:b/>
          <w:lang w:val="en-GB"/>
        </w:rPr>
        <w:t>3)</w:t>
      </w:r>
      <w:r w:rsidR="00D02FDC" w:rsidRPr="00D02FDC">
        <w:rPr>
          <w:b/>
          <w:lang w:val="en-GB"/>
        </w:rPr>
        <w:t xml:space="preserve"> Guided tour</w:t>
      </w:r>
    </w:p>
    <w:p w14:paraId="60688439" w14:textId="2A56D4DC" w:rsidR="00431A88" w:rsidRDefault="00B47ED3" w:rsidP="00895A68">
      <w:pPr>
        <w:rPr>
          <w:lang w:val="en-GB"/>
        </w:rPr>
      </w:pPr>
      <w:r>
        <w:rPr>
          <w:lang w:val="en-GB"/>
        </w:rPr>
        <w:t xml:space="preserve">The students are given a </w:t>
      </w:r>
      <w:proofErr w:type="gramStart"/>
      <w:r>
        <w:rPr>
          <w:lang w:val="en-GB"/>
        </w:rPr>
        <w:t>short guided</w:t>
      </w:r>
      <w:proofErr w:type="gramEnd"/>
      <w:r>
        <w:rPr>
          <w:lang w:val="en-GB"/>
        </w:rPr>
        <w:t xml:space="preserve"> tour to the observatory, where they also get to visit the roof and look at </w:t>
      </w:r>
      <w:proofErr w:type="spellStart"/>
      <w:r>
        <w:rPr>
          <w:lang w:val="en-GB"/>
        </w:rPr>
        <w:t>Globen</w:t>
      </w:r>
      <w:proofErr w:type="spellEnd"/>
      <w:r>
        <w:rPr>
          <w:lang w:val="en-GB"/>
        </w:rPr>
        <w:t xml:space="preserve"> to see how far away it is. The distances are discussed, and if possible the students get the chance to observe Venus or other planets through the telescope.</w:t>
      </w:r>
    </w:p>
    <w:p w14:paraId="1D6EEAD2" w14:textId="6030CA85" w:rsidR="00431A88" w:rsidRDefault="00715D63" w:rsidP="00895A68">
      <w:pPr>
        <w:rPr>
          <w:i/>
          <w:lang w:val="en-GB"/>
        </w:rPr>
      </w:pPr>
      <w:r w:rsidRPr="00E5263C">
        <w:rPr>
          <w:i/>
          <w:noProof/>
          <w:lang w:val="en-US"/>
        </w:rPr>
        <w:drawing>
          <wp:anchor distT="0" distB="0" distL="114300" distR="114300" simplePos="0" relativeHeight="251663360" behindDoc="1" locked="0" layoutInCell="1" allowOverlap="1" wp14:anchorId="0841CFBA" wp14:editId="4AD63EE9">
            <wp:simplePos x="0" y="0"/>
            <wp:positionH relativeFrom="column">
              <wp:posOffset>0</wp:posOffset>
            </wp:positionH>
            <wp:positionV relativeFrom="paragraph">
              <wp:posOffset>65405</wp:posOffset>
            </wp:positionV>
            <wp:extent cx="2374900" cy="2628900"/>
            <wp:effectExtent l="0" t="0" r="1270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rotWithShape="1">
                    <a:blip r:embed="rId15" cstate="email">
                      <a:extLst>
                        <a:ext uri="{28A0092B-C50C-407E-A947-70E740481C1C}">
                          <a14:useLocalDpi xmlns:a14="http://schemas.microsoft.com/office/drawing/2010/main" val="0"/>
                        </a:ext>
                      </a:extLst>
                    </a:blip>
                    <a:srcRect l="37953" r="1942"/>
                    <a:stretch/>
                  </pic:blipFill>
                  <pic:spPr>
                    <a:xfrm>
                      <a:off x="0" y="0"/>
                      <a:ext cx="237490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C8A5DE" w14:textId="77777777" w:rsidR="00431A88" w:rsidRDefault="00431A88" w:rsidP="00895A68">
      <w:pPr>
        <w:rPr>
          <w:lang w:val="en-GB"/>
        </w:rPr>
      </w:pPr>
    </w:p>
    <w:p w14:paraId="44DF680F" w14:textId="77777777" w:rsidR="00E5263C" w:rsidRDefault="00E5263C" w:rsidP="00895A68">
      <w:pPr>
        <w:rPr>
          <w:lang w:val="en-GB"/>
        </w:rPr>
      </w:pPr>
    </w:p>
    <w:p w14:paraId="49A7D00E" w14:textId="77777777" w:rsidR="00E5263C" w:rsidRDefault="00E5263C" w:rsidP="00895A68">
      <w:pPr>
        <w:rPr>
          <w:lang w:val="en-GB"/>
        </w:rPr>
      </w:pPr>
    </w:p>
    <w:p w14:paraId="45E5834D" w14:textId="77777777" w:rsidR="00E5263C" w:rsidRDefault="00E5263C" w:rsidP="00895A68">
      <w:pPr>
        <w:rPr>
          <w:lang w:val="en-GB"/>
        </w:rPr>
      </w:pPr>
    </w:p>
    <w:p w14:paraId="10EAEF20" w14:textId="77777777" w:rsidR="00E5263C" w:rsidRDefault="00E5263C" w:rsidP="00895A68">
      <w:pPr>
        <w:rPr>
          <w:lang w:val="en-GB"/>
        </w:rPr>
      </w:pPr>
    </w:p>
    <w:p w14:paraId="1FE46369" w14:textId="77777777" w:rsidR="00E5263C" w:rsidRDefault="00E5263C" w:rsidP="00895A68">
      <w:pPr>
        <w:rPr>
          <w:lang w:val="en-GB"/>
        </w:rPr>
      </w:pPr>
    </w:p>
    <w:p w14:paraId="17C6833F" w14:textId="6E6A05C2" w:rsidR="00E5263C" w:rsidRDefault="00715D63" w:rsidP="00895A68">
      <w:pPr>
        <w:rPr>
          <w:lang w:val="en-GB"/>
        </w:rPr>
      </w:pPr>
      <w:r>
        <w:rPr>
          <w:noProof/>
          <w:lang w:val="en-US"/>
        </w:rPr>
        <mc:AlternateContent>
          <mc:Choice Requires="wps">
            <w:drawing>
              <wp:anchor distT="0" distB="0" distL="114300" distR="114300" simplePos="0" relativeHeight="251671552" behindDoc="0" locked="0" layoutInCell="1" allowOverlap="1" wp14:anchorId="511445D5" wp14:editId="67D54D7F">
                <wp:simplePos x="0" y="0"/>
                <wp:positionH relativeFrom="column">
                  <wp:posOffset>2514600</wp:posOffset>
                </wp:positionH>
                <wp:positionV relativeFrom="paragraph">
                  <wp:posOffset>173355</wp:posOffset>
                </wp:positionV>
                <wp:extent cx="3213100" cy="571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213100" cy="571500"/>
                        </a:xfrm>
                        <a:prstGeom prst="rect">
                          <a:avLst/>
                        </a:prstGeom>
                        <a:noFill/>
                        <a:ln>
                          <a:noFill/>
                        </a:ln>
                        <a:effectLst/>
                        <a:extLst>
                          <a:ext uri="{C572A759-6A51-4108-AA02-DFA0A04FC94B}">
                            <ma14:wrappingTextBoxFlag xmlns:ma14="http://schemas.microsoft.com/office/mac/drawingml/2011/main"/>
                          </a:ext>
                        </a:extLst>
                      </wps:spPr>
                      <wps:txbx>
                        <w:txbxContent>
                          <w:p w14:paraId="487A1663" w14:textId="7D053FD5" w:rsidR="00715D63" w:rsidRPr="00EB21FB" w:rsidRDefault="00715D63" w:rsidP="00715D63">
                            <w:pPr>
                              <w:rPr>
                                <w:i/>
                                <w:lang w:val="en-GB"/>
                              </w:rPr>
                            </w:pPr>
                            <w:r w:rsidRPr="00FD50C3">
                              <w:rPr>
                                <w:i/>
                                <w:lang w:val="en-GB"/>
                              </w:rPr>
                              <w:t>P</w:t>
                            </w:r>
                            <w:r>
                              <w:rPr>
                                <w:i/>
                                <w:lang w:val="en-GB"/>
                              </w:rPr>
                              <w:t>hoto</w:t>
                            </w:r>
                            <w:r w:rsidRPr="00FD50C3">
                              <w:rPr>
                                <w:i/>
                                <w:lang w:val="en-GB"/>
                              </w:rPr>
                              <w:t xml:space="preserve"> </w:t>
                            </w:r>
                            <w:r>
                              <w:rPr>
                                <w:i/>
                                <w:lang w:val="en-GB"/>
                              </w:rPr>
                              <w:t xml:space="preserve">from inside of the dome at the observatory during a guided tour with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98pt;margin-top:13.65pt;width:253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" filled="f" stroked="f">
                <v:textbox>
                  <w:txbxContent>
                    <w:p w14:paraId="487A1663" w14:textId="7D053FD5" w:rsidR="00715D63" w:rsidRPr="00EB21FB" w:rsidRDefault="00715D63" w:rsidP="00715D63">
                      <w:pPr>
                        <w:rPr>
                          <w:i/>
                          <w:lang w:val="en-GB"/>
                        </w:rPr>
                      </w:pPr>
                      <w:r w:rsidRPr="00FD50C3">
                        <w:rPr>
                          <w:i/>
                          <w:lang w:val="en-GB"/>
                        </w:rPr>
                        <w:t>P</w:t>
                      </w:r>
                      <w:r>
                        <w:rPr>
                          <w:i/>
                          <w:lang w:val="en-GB"/>
                        </w:rPr>
                        <w:t>hoto</w:t>
                      </w:r>
                      <w:r w:rsidRPr="00FD50C3">
                        <w:rPr>
                          <w:i/>
                          <w:lang w:val="en-GB"/>
                        </w:rPr>
                        <w:t xml:space="preserve"> </w:t>
                      </w:r>
                      <w:r>
                        <w:rPr>
                          <w:i/>
                          <w:lang w:val="en-GB"/>
                        </w:rPr>
                        <w:t xml:space="preserve">from inside of the dome at the observatory during a guided tour with students </w:t>
                      </w:r>
                    </w:p>
                  </w:txbxContent>
                </v:textbox>
                <w10:wrap type="square"/>
              </v:shape>
            </w:pict>
          </mc:Fallback>
        </mc:AlternateContent>
      </w:r>
    </w:p>
    <w:p w14:paraId="35A5C208" w14:textId="0B05891E" w:rsidR="00E5263C" w:rsidRPr="00D02FDC" w:rsidRDefault="00E5263C" w:rsidP="00895A68">
      <w:pPr>
        <w:rPr>
          <w:lang w:val="en-GB"/>
        </w:rPr>
      </w:pPr>
    </w:p>
    <w:p w14:paraId="395D99F5" w14:textId="77777777" w:rsidR="00FD50C3" w:rsidRDefault="00FD50C3" w:rsidP="00895A68">
      <w:pPr>
        <w:rPr>
          <w:b/>
          <w:lang w:val="en-GB"/>
        </w:rPr>
      </w:pPr>
    </w:p>
    <w:p w14:paraId="27A9D392" w14:textId="77777777" w:rsidR="00383E06" w:rsidRDefault="00383E06" w:rsidP="00895A68">
      <w:pPr>
        <w:rPr>
          <w:b/>
          <w:lang w:val="en-GB"/>
        </w:rPr>
      </w:pPr>
    </w:p>
    <w:p w14:paraId="70B7F6B6" w14:textId="5D586840" w:rsidR="00431A88" w:rsidRPr="00D02FDC" w:rsidRDefault="00431A88" w:rsidP="00895A68">
      <w:pPr>
        <w:rPr>
          <w:b/>
          <w:lang w:val="en-GB"/>
        </w:rPr>
      </w:pPr>
      <w:r w:rsidRPr="00D02FDC">
        <w:rPr>
          <w:b/>
          <w:lang w:val="en-GB"/>
        </w:rPr>
        <w:t xml:space="preserve">4) </w:t>
      </w:r>
      <w:r w:rsidR="00D02FDC" w:rsidRPr="00D02FDC">
        <w:rPr>
          <w:b/>
          <w:lang w:val="en-GB"/>
        </w:rPr>
        <w:t>Lecture/discussion</w:t>
      </w:r>
    </w:p>
    <w:p w14:paraId="2D103ABB" w14:textId="7E061204" w:rsidR="00B47ED3" w:rsidRDefault="00B47ED3" w:rsidP="00895A68">
      <w:pPr>
        <w:rPr>
          <w:lang w:val="en-GB"/>
        </w:rPr>
      </w:pPr>
      <w:r>
        <w:rPr>
          <w:lang w:val="en-GB"/>
        </w:rPr>
        <w:t xml:space="preserve">As a conclusion </w:t>
      </w:r>
      <w:proofErr w:type="gramStart"/>
      <w:r>
        <w:rPr>
          <w:lang w:val="en-GB"/>
        </w:rPr>
        <w:t>a short lecture on the solar system, both the actual and the model, is given by the tutor</w:t>
      </w:r>
      <w:proofErr w:type="gramEnd"/>
      <w:r>
        <w:rPr>
          <w:lang w:val="en-GB"/>
        </w:rPr>
        <w:t>. The students get the opportunity to talk about and reflect on their findings and connect this to the questions posed.</w:t>
      </w:r>
    </w:p>
    <w:p w14:paraId="23A43977" w14:textId="77777777" w:rsidR="00D02FDC" w:rsidRDefault="00D02FDC" w:rsidP="00895A68">
      <w:pPr>
        <w:rPr>
          <w:lang w:val="en-GB"/>
        </w:rPr>
      </w:pPr>
    </w:p>
    <w:p w14:paraId="6E3D5861" w14:textId="77777777" w:rsidR="00D02FDC" w:rsidRDefault="00D02FDC" w:rsidP="00895A68">
      <w:pPr>
        <w:rPr>
          <w:lang w:val="en-GB"/>
        </w:rPr>
      </w:pPr>
    </w:p>
    <w:p w14:paraId="42746C63" w14:textId="43E92010" w:rsidR="00D02FDC" w:rsidRDefault="00D02FDC" w:rsidP="00895A68">
      <w:pPr>
        <w:rPr>
          <w:lang w:val="en-GB"/>
        </w:rPr>
      </w:pPr>
      <w:r>
        <w:rPr>
          <w:lang w:val="en-GB"/>
        </w:rPr>
        <w:t xml:space="preserve">Relevant links: </w:t>
      </w:r>
    </w:p>
    <w:p w14:paraId="076EE238" w14:textId="616BAD3C" w:rsidR="00D02FDC" w:rsidRPr="00431A88" w:rsidRDefault="00D02FDC" w:rsidP="00895A68">
      <w:pPr>
        <w:rPr>
          <w:lang w:val="en-GB"/>
        </w:rPr>
      </w:pPr>
      <w:r>
        <w:rPr>
          <w:lang w:val="en-GB"/>
        </w:rPr>
        <w:t>Sweden Solar System:</w:t>
      </w:r>
      <w:r w:rsidR="00753946">
        <w:rPr>
          <w:lang w:val="en-GB"/>
        </w:rPr>
        <w:t xml:space="preserve"> </w:t>
      </w:r>
      <w:r w:rsidR="00753946" w:rsidRPr="00753946">
        <w:rPr>
          <w:lang w:val="en-GB"/>
        </w:rPr>
        <w:t>http://www.swedensolarsystem.se/en/</w:t>
      </w:r>
    </w:p>
    <w:p w14:paraId="2FABE623" w14:textId="77777777" w:rsidR="00895A68" w:rsidRPr="000F653D"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9" w:name="_Toc450047484"/>
      <w:r w:rsidRPr="000F653D">
        <w:rPr>
          <w:color w:val="1F497D" w:themeColor="text2"/>
          <w:sz w:val="22"/>
        </w:rPr>
        <w:lastRenderedPageBreak/>
        <w:t>Assessment</w:t>
      </w:r>
      <w:bookmarkEnd w:id="19"/>
      <w:r w:rsidRPr="000F653D">
        <w:rPr>
          <w:color w:val="1F497D" w:themeColor="text2"/>
          <w:sz w:val="22"/>
        </w:rPr>
        <w:t xml:space="preserve"> </w:t>
      </w:r>
    </w:p>
    <w:p w14:paraId="70A8A3B4" w14:textId="77777777" w:rsidR="00895A68" w:rsidRPr="000F653D" w:rsidRDefault="00895A68" w:rsidP="00895A68">
      <w:pPr>
        <w:rPr>
          <w:lang w:val="en-GB"/>
        </w:rPr>
      </w:pPr>
    </w:p>
    <w:p w14:paraId="527ABC35" w14:textId="77777777" w:rsidR="00BD10F9" w:rsidRDefault="00BD10F9" w:rsidP="00895A68">
      <w:pPr>
        <w:rPr>
          <w:lang w:val="en-GB"/>
        </w:rPr>
      </w:pPr>
      <w:r>
        <w:rPr>
          <w:lang w:val="en-GB"/>
        </w:rPr>
        <w:t>Assessed according to the Swedish middle school curriculum.</w:t>
      </w:r>
    </w:p>
    <w:p w14:paraId="685EAFCA" w14:textId="77777777" w:rsidR="006726C7" w:rsidRDefault="00BD10F9" w:rsidP="00895A68">
      <w:pPr>
        <w:rPr>
          <w:lang w:val="en-GB"/>
        </w:rPr>
      </w:pPr>
      <w:r>
        <w:rPr>
          <w:lang w:val="en-GB"/>
        </w:rPr>
        <w:t>Students’ understanding is assessed with the aid of electronic clickers, as well as from the students’ engagement with the activities.</w:t>
      </w:r>
    </w:p>
    <w:p w14:paraId="4C37371E" w14:textId="77777777" w:rsidR="006726C7" w:rsidRDefault="006726C7" w:rsidP="00895A68">
      <w:pPr>
        <w:rPr>
          <w:lang w:val="en-GB"/>
        </w:rPr>
      </w:pPr>
    </w:p>
    <w:p w14:paraId="109D2C2D" w14:textId="7D4A5FB9" w:rsidR="00853D0E" w:rsidRPr="000F653D" w:rsidRDefault="006726C7" w:rsidP="00895A68">
      <w:pPr>
        <w:rPr>
          <w:lang w:val="en-GB"/>
        </w:rPr>
      </w:pPr>
      <w:r>
        <w:rPr>
          <w:lang w:val="en-GB"/>
        </w:rPr>
        <w:t>The teachers assess the activity through a questionnaire where they are asked to evaluate the scientific and pedagogical value of the whole activity as well as its connection to the Swedish middle school curriculum.</w:t>
      </w:r>
      <w:r w:rsidR="00BD10F9">
        <w:rPr>
          <w:lang w:val="en-GB"/>
        </w:rPr>
        <w:t xml:space="preserve"> </w:t>
      </w:r>
    </w:p>
    <w:p w14:paraId="78B47085" w14:textId="77777777" w:rsidR="00853D0E" w:rsidRPr="000F653D"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0" w:name="_Toc450047485"/>
      <w:r w:rsidRPr="000F653D">
        <w:rPr>
          <w:color w:val="1F497D" w:themeColor="text2"/>
          <w:sz w:val="22"/>
        </w:rPr>
        <w:lastRenderedPageBreak/>
        <w:t>Possible Extension</w:t>
      </w:r>
      <w:bookmarkEnd w:id="20"/>
    </w:p>
    <w:p w14:paraId="3D4D84AB" w14:textId="57234C02" w:rsidR="00853D0E" w:rsidRDefault="008A60E6" w:rsidP="00853D0E">
      <w:pPr>
        <w:rPr>
          <w:lang w:val="en-GB"/>
        </w:rPr>
      </w:pPr>
      <w:r>
        <w:rPr>
          <w:lang w:val="en-GB"/>
        </w:rPr>
        <w:t xml:space="preserve">The activity can be extended to an activity in a school setting as well as to a national or even international event. </w:t>
      </w:r>
      <w:r w:rsidR="00422EE6">
        <w:rPr>
          <w:lang w:val="en-GB"/>
        </w:rPr>
        <w:t xml:space="preserve">It can also easily be extended to other age groups. </w:t>
      </w:r>
      <w:r>
        <w:rPr>
          <w:lang w:val="en-GB"/>
        </w:rPr>
        <w:t>We envisage the following possibilities for extension:</w:t>
      </w:r>
    </w:p>
    <w:p w14:paraId="1EA2B86A" w14:textId="77777777" w:rsidR="008A60E6" w:rsidRDefault="008A60E6" w:rsidP="00853D0E">
      <w:pPr>
        <w:rPr>
          <w:lang w:val="en-GB"/>
        </w:rPr>
      </w:pPr>
    </w:p>
    <w:p w14:paraId="2EF8F86C" w14:textId="0027DCDF" w:rsidR="008A60E6" w:rsidRDefault="008A60E6" w:rsidP="00422EE6">
      <w:pPr>
        <w:pStyle w:val="ListParagraph"/>
        <w:numPr>
          <w:ilvl w:val="0"/>
          <w:numId w:val="22"/>
        </w:numPr>
        <w:rPr>
          <w:lang w:val="en-GB"/>
        </w:rPr>
      </w:pPr>
      <w:r w:rsidRPr="00422EE6">
        <w:rPr>
          <w:lang w:val="en-GB"/>
        </w:rPr>
        <w:t>Planets on a string – scale model of planets sizes for younger pupils</w:t>
      </w:r>
      <w:r w:rsidR="00422EE6" w:rsidRPr="00422EE6">
        <w:rPr>
          <w:lang w:val="en-GB"/>
        </w:rPr>
        <w:t xml:space="preserve"> (in school setting)</w:t>
      </w:r>
    </w:p>
    <w:p w14:paraId="389C948F" w14:textId="0728860E" w:rsidR="00422EE6" w:rsidRDefault="003561DD" w:rsidP="00422EE6">
      <w:pPr>
        <w:pStyle w:val="ListParagraph"/>
        <w:numPr>
          <w:ilvl w:val="0"/>
          <w:numId w:val="22"/>
        </w:numPr>
        <w:rPr>
          <w:lang w:val="en-GB"/>
        </w:rPr>
      </w:pPr>
      <w:r>
        <w:rPr>
          <w:lang w:val="en-GB"/>
        </w:rPr>
        <w:t>Create their own scaled-down solar system in the school vicinity by doing the relevant calculations – older children (in school setting)</w:t>
      </w:r>
    </w:p>
    <w:p w14:paraId="0FECB6AB" w14:textId="44871E1D" w:rsidR="003561DD" w:rsidRDefault="00322732" w:rsidP="00422EE6">
      <w:pPr>
        <w:pStyle w:val="ListParagraph"/>
        <w:numPr>
          <w:ilvl w:val="0"/>
          <w:numId w:val="22"/>
        </w:numPr>
        <w:rPr>
          <w:lang w:val="en-GB"/>
        </w:rPr>
      </w:pPr>
      <w:r>
        <w:rPr>
          <w:lang w:val="en-GB"/>
        </w:rPr>
        <w:t>Doing similar activities centred on other planet models in Sweden Solar System (informal setting)</w:t>
      </w:r>
    </w:p>
    <w:p w14:paraId="0E9B1C46" w14:textId="7AE1D2A6" w:rsidR="00322732" w:rsidRPr="00422EE6" w:rsidRDefault="00322732" w:rsidP="00422EE6">
      <w:pPr>
        <w:pStyle w:val="ListParagraph"/>
        <w:numPr>
          <w:ilvl w:val="0"/>
          <w:numId w:val="22"/>
        </w:numPr>
        <w:rPr>
          <w:lang w:val="en-GB"/>
        </w:rPr>
      </w:pPr>
      <w:r>
        <w:rPr>
          <w:lang w:val="en-GB"/>
        </w:rPr>
        <w:t xml:space="preserve">In collaboration with science </w:t>
      </w:r>
      <w:r w:rsidR="00753946">
        <w:rPr>
          <w:lang w:val="en-GB"/>
        </w:rPr>
        <w:t>centres</w:t>
      </w:r>
      <w:r>
        <w:rPr>
          <w:lang w:val="en-GB"/>
        </w:rPr>
        <w:t xml:space="preserve"> in other Scandinavian countries, do similar activities at relevant distances from Stockholm in other countries.</w:t>
      </w:r>
    </w:p>
    <w:p w14:paraId="61E772C1" w14:textId="77777777" w:rsidR="00853D0E" w:rsidRPr="000F653D"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1" w:name="_Toc450047486"/>
      <w:r w:rsidRPr="000F653D">
        <w:rPr>
          <w:color w:val="1F497D" w:themeColor="text2"/>
          <w:sz w:val="22"/>
        </w:rPr>
        <w:lastRenderedPageBreak/>
        <w:t>References</w:t>
      </w:r>
      <w:bookmarkEnd w:id="21"/>
      <w:r w:rsidRPr="000F653D">
        <w:rPr>
          <w:color w:val="1F497D" w:themeColor="text2"/>
          <w:sz w:val="22"/>
        </w:rPr>
        <w:t xml:space="preserve"> </w:t>
      </w:r>
    </w:p>
    <w:p w14:paraId="072A3FC4" w14:textId="77777777" w:rsidR="001F65D8" w:rsidRPr="000F653D" w:rsidRDefault="001F65D8" w:rsidP="008E1FC1">
      <w:pPr>
        <w:pStyle w:val="ListParagraph"/>
        <w:spacing w:before="0" w:after="0" w:line="276" w:lineRule="auto"/>
        <w:ind w:left="0"/>
        <w:rPr>
          <w:rFonts w:eastAsia="MyriadPro-Regular" w:cs="Tahoma"/>
          <w:color w:val="231F20"/>
          <w:szCs w:val="22"/>
          <w:lang w:val="en-GB"/>
        </w:rPr>
      </w:pPr>
      <w:r w:rsidRPr="000F653D">
        <w:rPr>
          <w:rFonts w:eastAsia="MyriadPro-Regular" w:cs="Tahoma"/>
          <w:color w:val="231F20"/>
          <w:szCs w:val="22"/>
          <w:lang w:val="en-GB"/>
        </w:rPr>
        <w:t xml:space="preserve"> </w:t>
      </w:r>
    </w:p>
    <w:p w14:paraId="7ADCFA05" w14:textId="77777777" w:rsidR="001F65D8" w:rsidRDefault="001F65D8" w:rsidP="008E1FC1">
      <w:pPr>
        <w:pStyle w:val="ListParagraph"/>
        <w:spacing w:before="0" w:after="0" w:line="276" w:lineRule="auto"/>
        <w:ind w:left="0"/>
        <w:rPr>
          <w:rFonts w:eastAsia="MyriadPro-Regular" w:cs="Tahoma"/>
          <w:color w:val="231F20"/>
          <w:szCs w:val="22"/>
          <w:lang w:val="en-GB"/>
        </w:rPr>
      </w:pPr>
    </w:p>
    <w:p w14:paraId="4FEF09E2" w14:textId="205AF6B9" w:rsidR="001024C6" w:rsidRDefault="001024C6" w:rsidP="003C0B57">
      <w:pPr>
        <w:widowControl w:val="0"/>
        <w:autoSpaceDE w:val="0"/>
        <w:autoSpaceDN w:val="0"/>
        <w:adjustRightInd w:val="0"/>
        <w:spacing w:before="0" w:after="240" w:line="240" w:lineRule="auto"/>
        <w:ind w:left="720"/>
        <w:jc w:val="left"/>
        <w:rPr>
          <w:rFonts w:ascii="Times" w:eastAsia="Calibri" w:hAnsi="Times" w:cs="Times"/>
          <w:sz w:val="24"/>
          <w:lang w:val="en-US" w:eastAsia="el-GR"/>
        </w:rPr>
      </w:pPr>
      <w:r>
        <w:rPr>
          <w:rFonts w:eastAsia="MyriadPro-Regular" w:cs="Tahoma"/>
          <w:color w:val="231F20"/>
          <w:szCs w:val="22"/>
          <w:lang w:val="en-GB"/>
        </w:rPr>
        <w:t xml:space="preserve">Urban Eriksson (2014), </w:t>
      </w:r>
      <w:r w:rsidRPr="003C0B57">
        <w:rPr>
          <w:rFonts w:eastAsia="MyriadPro-Regular" w:cs="Tahoma"/>
          <w:i/>
          <w:color w:val="231F20"/>
          <w:szCs w:val="22"/>
          <w:lang w:val="en-US"/>
        </w:rPr>
        <w:t xml:space="preserve">Reading the Sky - From </w:t>
      </w:r>
      <w:proofErr w:type="spellStart"/>
      <w:r w:rsidRPr="003C0B57">
        <w:rPr>
          <w:rFonts w:eastAsia="MyriadPro-Regular" w:cs="Tahoma"/>
          <w:i/>
          <w:color w:val="231F20"/>
          <w:szCs w:val="22"/>
          <w:lang w:val="en-US"/>
        </w:rPr>
        <w:t>Starspots</w:t>
      </w:r>
      <w:proofErr w:type="spellEnd"/>
      <w:r w:rsidRPr="003C0B57">
        <w:rPr>
          <w:rFonts w:eastAsia="MyriadPro-Regular" w:cs="Tahoma"/>
          <w:i/>
          <w:color w:val="231F20"/>
          <w:szCs w:val="22"/>
          <w:lang w:val="en-US"/>
        </w:rPr>
        <w:t xml:space="preserve"> to Spotting Stars</w:t>
      </w:r>
      <w:r>
        <w:rPr>
          <w:rFonts w:eastAsia="MyriadPro-Regular" w:cs="Tahoma"/>
          <w:i/>
          <w:color w:val="231F20"/>
          <w:szCs w:val="22"/>
          <w:lang w:val="en-US"/>
        </w:rPr>
        <w:t xml:space="preserve">, </w:t>
      </w:r>
      <w:r>
        <w:rPr>
          <w:rFonts w:eastAsia="MyriadPro-Regular" w:cs="Tahoma"/>
          <w:color w:val="231F20"/>
          <w:szCs w:val="22"/>
          <w:lang w:val="en-US"/>
        </w:rPr>
        <w:t xml:space="preserve">Thesis </w:t>
      </w:r>
      <w:r w:rsidRPr="003C0B57">
        <w:rPr>
          <w:rFonts w:eastAsia="MyriadPro-Regular" w:cs="Tahoma"/>
          <w:color w:val="231F20"/>
          <w:szCs w:val="22"/>
          <w:lang w:val="en-GB"/>
        </w:rPr>
        <w:t xml:space="preserve">Uppsala </w:t>
      </w:r>
      <w:proofErr w:type="gramStart"/>
      <w:r w:rsidRPr="003C0B57">
        <w:rPr>
          <w:rFonts w:eastAsia="MyriadPro-Regular" w:cs="Tahoma"/>
          <w:color w:val="231F20"/>
          <w:szCs w:val="22"/>
          <w:lang w:val="en-GB"/>
        </w:rPr>
        <w:t>university,</w:t>
      </w:r>
      <w:proofErr w:type="gramEnd"/>
      <w:r w:rsidRPr="003C0B57">
        <w:rPr>
          <w:rFonts w:eastAsia="MyriadPro-Regular" w:cs="Tahoma"/>
          <w:color w:val="231F20"/>
          <w:szCs w:val="22"/>
          <w:lang w:val="en-GB"/>
        </w:rPr>
        <w:t xml:space="preserve"> ISBN 978-91-554-9086-7</w:t>
      </w:r>
      <w:r>
        <w:rPr>
          <w:rFonts w:ascii="Times" w:eastAsia="Calibri" w:hAnsi="Times" w:cs="Times"/>
          <w:szCs w:val="22"/>
          <w:lang w:val="en-US" w:eastAsia="el-GR"/>
        </w:rPr>
        <w:t xml:space="preserve"> </w:t>
      </w:r>
    </w:p>
    <w:p w14:paraId="6C9F206E" w14:textId="2E90CA11" w:rsidR="001024C6" w:rsidRDefault="001024C6" w:rsidP="003C0B57">
      <w:pPr>
        <w:pStyle w:val="ListParagraph"/>
        <w:spacing w:line="276" w:lineRule="auto"/>
        <w:rPr>
          <w:rFonts w:eastAsia="MyriadPro-Regular" w:cs="Tahoma"/>
          <w:color w:val="231F20"/>
          <w:szCs w:val="22"/>
          <w:lang w:val="en-US"/>
        </w:rPr>
      </w:pPr>
      <w:proofErr w:type="gramStart"/>
      <w:r>
        <w:rPr>
          <w:rFonts w:eastAsia="MyriadPro-Regular" w:cs="Tahoma"/>
          <w:color w:val="231F20"/>
          <w:szCs w:val="22"/>
          <w:lang w:val="en-US"/>
        </w:rPr>
        <w:t>Urban Eriksson, Cedric Linder,</w:t>
      </w:r>
      <w:r w:rsidRPr="001024C6">
        <w:rPr>
          <w:rFonts w:eastAsia="MyriadPro-Regular" w:cs="Tahoma"/>
          <w:color w:val="231F20"/>
          <w:szCs w:val="22"/>
          <w:lang w:val="en-US"/>
        </w:rPr>
        <w:t xml:space="preserve"> </w:t>
      </w:r>
      <w:r>
        <w:rPr>
          <w:rFonts w:eastAsia="MyriadPro-Regular" w:cs="Tahoma"/>
          <w:color w:val="231F20"/>
          <w:szCs w:val="22"/>
          <w:lang w:val="en-US"/>
        </w:rPr>
        <w:t xml:space="preserve">John </w:t>
      </w:r>
      <w:proofErr w:type="spellStart"/>
      <w:r w:rsidRPr="001024C6">
        <w:rPr>
          <w:rFonts w:eastAsia="MyriadPro-Regular" w:cs="Tahoma"/>
          <w:color w:val="231F20"/>
          <w:szCs w:val="22"/>
          <w:lang w:val="en-US"/>
        </w:rPr>
        <w:t>Airey</w:t>
      </w:r>
      <w:proofErr w:type="spellEnd"/>
      <w:r w:rsidRPr="001024C6">
        <w:rPr>
          <w:rFonts w:eastAsia="MyriadPro-Regular" w:cs="Tahoma"/>
          <w:color w:val="231F20"/>
          <w:szCs w:val="22"/>
          <w:lang w:val="en-US"/>
        </w:rPr>
        <w:t xml:space="preserve">, </w:t>
      </w:r>
      <w:r>
        <w:rPr>
          <w:rFonts w:eastAsia="MyriadPro-Regular" w:cs="Tahoma"/>
          <w:color w:val="231F20"/>
          <w:szCs w:val="22"/>
          <w:lang w:val="en-US"/>
        </w:rPr>
        <w:t xml:space="preserve">Andreas </w:t>
      </w:r>
      <w:proofErr w:type="spellStart"/>
      <w:r>
        <w:rPr>
          <w:rFonts w:eastAsia="MyriadPro-Regular" w:cs="Tahoma"/>
          <w:color w:val="231F20"/>
          <w:szCs w:val="22"/>
          <w:lang w:val="en-US"/>
        </w:rPr>
        <w:t>Redfors</w:t>
      </w:r>
      <w:proofErr w:type="spellEnd"/>
      <w:r>
        <w:rPr>
          <w:rFonts w:eastAsia="MyriadPro-Regular" w:cs="Tahoma"/>
          <w:color w:val="231F20"/>
          <w:szCs w:val="22"/>
          <w:lang w:val="en-US"/>
        </w:rPr>
        <w:t xml:space="preserve"> (2014), </w:t>
      </w:r>
      <w:r w:rsidRPr="003C0B57">
        <w:rPr>
          <w:rFonts w:eastAsia="MyriadPro-Regular" w:cs="Tahoma"/>
          <w:i/>
          <w:color w:val="231F20"/>
          <w:szCs w:val="22"/>
          <w:lang w:val="en-US"/>
        </w:rPr>
        <w:t>Who needs 3D when the Universe is flat?</w:t>
      </w:r>
      <w:proofErr w:type="gramEnd"/>
      <w:r w:rsidRPr="001024C6">
        <w:rPr>
          <w:rFonts w:eastAsia="MyriadPro-Regular" w:cs="Tahoma"/>
          <w:color w:val="231F20"/>
          <w:szCs w:val="22"/>
          <w:lang w:val="en-US"/>
        </w:rPr>
        <w:t xml:space="preserve"> </w:t>
      </w:r>
      <w:r>
        <w:rPr>
          <w:rFonts w:eastAsia="MyriadPro-Regular" w:cs="Tahoma"/>
          <w:color w:val="231F20"/>
          <w:szCs w:val="22"/>
          <w:lang w:val="en-US"/>
        </w:rPr>
        <w:t xml:space="preserve"> </w:t>
      </w:r>
      <w:r w:rsidRPr="003C0B57">
        <w:rPr>
          <w:rFonts w:eastAsia="MyriadPro-Regular" w:cs="Tahoma"/>
          <w:color w:val="231F20"/>
          <w:szCs w:val="22"/>
          <w:lang w:val="en-US"/>
        </w:rPr>
        <w:t xml:space="preserve">Science Education, 2014, </w:t>
      </w:r>
      <w:proofErr w:type="gramStart"/>
      <w:r w:rsidRPr="003C0B57">
        <w:rPr>
          <w:rFonts w:eastAsia="MyriadPro-Regular" w:cs="Tahoma"/>
          <w:color w:val="231F20"/>
          <w:szCs w:val="22"/>
          <w:lang w:val="en-US"/>
        </w:rPr>
        <w:t>Vol.98(</w:t>
      </w:r>
      <w:proofErr w:type="gramEnd"/>
      <w:r w:rsidRPr="003C0B57">
        <w:rPr>
          <w:rFonts w:eastAsia="MyriadPro-Regular" w:cs="Tahoma"/>
          <w:color w:val="231F20"/>
          <w:szCs w:val="22"/>
          <w:lang w:val="en-US"/>
        </w:rPr>
        <w:t>3), pp.412-442</w:t>
      </w:r>
    </w:p>
    <w:p w14:paraId="0D2DA3A5" w14:textId="77777777" w:rsidR="001024C6" w:rsidRPr="003C0B57" w:rsidRDefault="001024C6" w:rsidP="003C0B57">
      <w:pPr>
        <w:pStyle w:val="ListParagraph"/>
        <w:spacing w:line="276" w:lineRule="auto"/>
        <w:rPr>
          <w:rFonts w:eastAsia="MyriadPro-Regular" w:cs="Tahoma"/>
          <w:color w:val="231F20"/>
          <w:szCs w:val="22"/>
          <w:lang w:val="en-US"/>
        </w:rPr>
      </w:pPr>
    </w:p>
    <w:p w14:paraId="55163E11" w14:textId="2890C42E" w:rsidR="001024C6" w:rsidRDefault="00AE45CF" w:rsidP="003C0B57">
      <w:pPr>
        <w:pStyle w:val="ListParagraph"/>
        <w:spacing w:before="0" w:after="0" w:line="276" w:lineRule="auto"/>
        <w:rPr>
          <w:rFonts w:eastAsia="MyriadPro-Regular" w:cs="Tahoma"/>
          <w:color w:val="231F20"/>
          <w:szCs w:val="22"/>
          <w:lang w:val="en-GB"/>
        </w:rPr>
      </w:pPr>
      <w:proofErr w:type="spellStart"/>
      <w:r w:rsidRPr="00AE45CF">
        <w:rPr>
          <w:rFonts w:eastAsia="MyriadPro-Regular" w:cs="Tahoma"/>
          <w:color w:val="231F20"/>
          <w:szCs w:val="22"/>
          <w:lang w:val="en-US"/>
        </w:rPr>
        <w:t>Säljö</w:t>
      </w:r>
      <w:proofErr w:type="spellEnd"/>
      <w:r w:rsidRPr="00AE45CF">
        <w:rPr>
          <w:rFonts w:eastAsia="MyriadPro-Regular" w:cs="Tahoma"/>
          <w:color w:val="231F20"/>
          <w:szCs w:val="22"/>
          <w:lang w:val="en-US"/>
        </w:rPr>
        <w:t xml:space="preserve">, Roger (2000). </w:t>
      </w:r>
      <w:proofErr w:type="spellStart"/>
      <w:r w:rsidRPr="00AE45CF">
        <w:rPr>
          <w:rFonts w:eastAsia="MyriadPro-Regular" w:cs="Tahoma"/>
          <w:i/>
          <w:iCs/>
          <w:color w:val="231F20"/>
          <w:szCs w:val="22"/>
          <w:lang w:val="en-US"/>
        </w:rPr>
        <w:t>Lärande</w:t>
      </w:r>
      <w:proofErr w:type="spellEnd"/>
      <w:r w:rsidRPr="00AE45CF">
        <w:rPr>
          <w:rFonts w:eastAsia="MyriadPro-Regular" w:cs="Tahoma"/>
          <w:i/>
          <w:iCs/>
          <w:color w:val="231F20"/>
          <w:szCs w:val="22"/>
          <w:lang w:val="en-US"/>
        </w:rPr>
        <w:t xml:space="preserve"> </w:t>
      </w:r>
      <w:proofErr w:type="spellStart"/>
      <w:r w:rsidRPr="00AE45CF">
        <w:rPr>
          <w:rFonts w:eastAsia="MyriadPro-Regular" w:cs="Tahoma"/>
          <w:i/>
          <w:iCs/>
          <w:color w:val="231F20"/>
          <w:szCs w:val="22"/>
          <w:lang w:val="en-US"/>
        </w:rPr>
        <w:t>i</w:t>
      </w:r>
      <w:proofErr w:type="spellEnd"/>
      <w:r w:rsidRPr="00AE45CF">
        <w:rPr>
          <w:rFonts w:eastAsia="MyriadPro-Regular" w:cs="Tahoma"/>
          <w:i/>
          <w:iCs/>
          <w:color w:val="231F20"/>
          <w:szCs w:val="22"/>
          <w:lang w:val="en-US"/>
        </w:rPr>
        <w:t xml:space="preserve"> </w:t>
      </w:r>
      <w:proofErr w:type="spellStart"/>
      <w:r w:rsidRPr="00AE45CF">
        <w:rPr>
          <w:rFonts w:eastAsia="MyriadPro-Regular" w:cs="Tahoma"/>
          <w:i/>
          <w:iCs/>
          <w:color w:val="231F20"/>
          <w:szCs w:val="22"/>
          <w:lang w:val="en-US"/>
        </w:rPr>
        <w:t>praktiken</w:t>
      </w:r>
      <w:proofErr w:type="spellEnd"/>
      <w:r w:rsidRPr="00AE45CF">
        <w:rPr>
          <w:rFonts w:eastAsia="MyriadPro-Regular" w:cs="Tahoma"/>
          <w:i/>
          <w:iCs/>
          <w:color w:val="231F20"/>
          <w:szCs w:val="22"/>
          <w:lang w:val="en-US"/>
        </w:rPr>
        <w:t xml:space="preserve">: </w:t>
      </w:r>
      <w:proofErr w:type="spellStart"/>
      <w:r w:rsidRPr="00AE45CF">
        <w:rPr>
          <w:rFonts w:eastAsia="MyriadPro-Regular" w:cs="Tahoma"/>
          <w:i/>
          <w:iCs/>
          <w:color w:val="231F20"/>
          <w:szCs w:val="22"/>
          <w:lang w:val="en-US"/>
        </w:rPr>
        <w:t>Ett</w:t>
      </w:r>
      <w:proofErr w:type="spellEnd"/>
      <w:r w:rsidRPr="00AE45CF">
        <w:rPr>
          <w:rFonts w:eastAsia="MyriadPro-Regular" w:cs="Tahoma"/>
          <w:i/>
          <w:iCs/>
          <w:color w:val="231F20"/>
          <w:szCs w:val="22"/>
          <w:lang w:val="en-US"/>
        </w:rPr>
        <w:t xml:space="preserve"> </w:t>
      </w:r>
      <w:proofErr w:type="spellStart"/>
      <w:r w:rsidRPr="00AE45CF">
        <w:rPr>
          <w:rFonts w:eastAsia="MyriadPro-Regular" w:cs="Tahoma"/>
          <w:i/>
          <w:iCs/>
          <w:color w:val="231F20"/>
          <w:szCs w:val="22"/>
          <w:lang w:val="en-US"/>
        </w:rPr>
        <w:t>sociokulturellt</w:t>
      </w:r>
      <w:proofErr w:type="spellEnd"/>
      <w:r w:rsidRPr="00AE45CF">
        <w:rPr>
          <w:rFonts w:eastAsia="MyriadPro-Regular" w:cs="Tahoma"/>
          <w:i/>
          <w:iCs/>
          <w:color w:val="231F20"/>
          <w:szCs w:val="22"/>
          <w:lang w:val="en-US"/>
        </w:rPr>
        <w:t xml:space="preserve"> </w:t>
      </w:r>
      <w:proofErr w:type="spellStart"/>
      <w:r w:rsidRPr="00AE45CF">
        <w:rPr>
          <w:rFonts w:eastAsia="MyriadPro-Regular" w:cs="Tahoma"/>
          <w:i/>
          <w:iCs/>
          <w:color w:val="231F20"/>
          <w:szCs w:val="22"/>
          <w:lang w:val="en-US"/>
        </w:rPr>
        <w:t>perspektiv</w:t>
      </w:r>
      <w:proofErr w:type="spellEnd"/>
      <w:r w:rsidRPr="00AE45CF">
        <w:rPr>
          <w:rFonts w:eastAsia="MyriadPro-Regular" w:cs="Tahoma"/>
          <w:color w:val="231F20"/>
          <w:szCs w:val="22"/>
          <w:lang w:val="en-US"/>
        </w:rPr>
        <w:t xml:space="preserve">. Stockholm: </w:t>
      </w:r>
      <w:proofErr w:type="spellStart"/>
      <w:r w:rsidRPr="00AE45CF">
        <w:rPr>
          <w:rFonts w:eastAsia="MyriadPro-Regular" w:cs="Tahoma"/>
          <w:color w:val="231F20"/>
          <w:szCs w:val="22"/>
          <w:lang w:val="en-US"/>
        </w:rPr>
        <w:t>Norstedts</w:t>
      </w:r>
      <w:proofErr w:type="spellEnd"/>
      <w:r w:rsidRPr="00AE45CF">
        <w:rPr>
          <w:rFonts w:eastAsia="MyriadPro-Regular" w:cs="Tahoma"/>
          <w:color w:val="231F20"/>
          <w:szCs w:val="22"/>
          <w:lang w:val="en-US"/>
        </w:rPr>
        <w:t xml:space="preserve"> </w:t>
      </w:r>
      <w:proofErr w:type="spellStart"/>
      <w:r w:rsidRPr="00AE45CF">
        <w:rPr>
          <w:rFonts w:eastAsia="MyriadPro-Regular" w:cs="Tahoma"/>
          <w:color w:val="231F20"/>
          <w:szCs w:val="22"/>
          <w:lang w:val="en-US"/>
        </w:rPr>
        <w:t>Akademiska</w:t>
      </w:r>
      <w:proofErr w:type="spellEnd"/>
      <w:r w:rsidRPr="00AE45CF">
        <w:rPr>
          <w:rFonts w:eastAsia="MyriadPro-Regular" w:cs="Tahoma"/>
          <w:color w:val="231F20"/>
          <w:szCs w:val="22"/>
          <w:lang w:val="en-US"/>
        </w:rPr>
        <w:t xml:space="preserve"> </w:t>
      </w:r>
      <w:proofErr w:type="spellStart"/>
      <w:r w:rsidRPr="00AE45CF">
        <w:rPr>
          <w:rFonts w:eastAsia="MyriadPro-Regular" w:cs="Tahoma"/>
          <w:color w:val="231F20"/>
          <w:szCs w:val="22"/>
          <w:lang w:val="en-US"/>
        </w:rPr>
        <w:t>Förlag</w:t>
      </w:r>
      <w:proofErr w:type="spellEnd"/>
      <w:r w:rsidRPr="00AE45CF">
        <w:rPr>
          <w:rFonts w:eastAsia="MyriadPro-Regular" w:cs="Tahoma"/>
          <w:color w:val="231F20"/>
          <w:szCs w:val="22"/>
          <w:lang w:val="en-US"/>
        </w:rPr>
        <w:t>.</w:t>
      </w:r>
    </w:p>
    <w:p w14:paraId="4C31AB98" w14:textId="77777777" w:rsidR="00AE45CF" w:rsidRPr="000F653D" w:rsidRDefault="00AE45CF" w:rsidP="008E1FC1">
      <w:pPr>
        <w:pStyle w:val="ListParagraph"/>
        <w:spacing w:before="0" w:after="0" w:line="276" w:lineRule="auto"/>
        <w:ind w:left="0"/>
        <w:rPr>
          <w:rFonts w:eastAsia="MyriadPro-Regular" w:cs="Tahoma"/>
          <w:color w:val="231F20"/>
          <w:szCs w:val="22"/>
          <w:lang w:val="en-GB"/>
        </w:rPr>
      </w:pPr>
    </w:p>
    <w:p w14:paraId="6719B33C" w14:textId="77777777" w:rsidR="001024C6" w:rsidRPr="000F653D" w:rsidRDefault="001024C6" w:rsidP="00EE6994">
      <w:pPr>
        <w:spacing w:line="360" w:lineRule="auto"/>
        <w:rPr>
          <w:rFonts w:cs="Tahoma"/>
          <w:lang w:val="en-GB"/>
        </w:rPr>
        <w:sectPr w:rsidR="001024C6" w:rsidRPr="000F653D" w:rsidSect="00853D0E">
          <w:pgSz w:w="11906" w:h="16838" w:code="9"/>
          <w:pgMar w:top="2466" w:right="1134" w:bottom="1616" w:left="1332" w:header="567" w:footer="567" w:gutter="0"/>
          <w:cols w:space="708"/>
          <w:titlePg/>
          <w:docGrid w:linePitch="360"/>
        </w:sectPr>
      </w:pPr>
    </w:p>
    <w:bookmarkEnd w:id="0"/>
    <w:p w14:paraId="597EC4C8" w14:textId="340C81EA" w:rsidR="00BE0E44" w:rsidRPr="000F653D" w:rsidRDefault="001B5089" w:rsidP="003C0B57">
      <w:pPr>
        <w:spacing w:before="0" w:after="0"/>
        <w:ind w:left="720"/>
        <w:rPr>
          <w:lang w:val="en-GB"/>
        </w:rPr>
      </w:pPr>
      <w:proofErr w:type="gramStart"/>
      <w:r>
        <w:rPr>
          <w:szCs w:val="22"/>
          <w:lang w:val="en-GB"/>
        </w:rPr>
        <w:lastRenderedPageBreak/>
        <w:t xml:space="preserve">Lev </w:t>
      </w:r>
      <w:proofErr w:type="spellStart"/>
      <w:r>
        <w:rPr>
          <w:rFonts w:ascii="Times" w:eastAsia="Calibri" w:hAnsi="Times" w:cs="Times"/>
          <w:color w:val="000000"/>
          <w:sz w:val="24"/>
          <w:lang w:val="sv-SE" w:eastAsia="el-GR"/>
        </w:rPr>
        <w:t>Vygotsky</w:t>
      </w:r>
      <w:proofErr w:type="spellEnd"/>
      <w:r>
        <w:rPr>
          <w:rFonts w:ascii="Times" w:eastAsia="Calibri" w:hAnsi="Times" w:cs="Times"/>
          <w:color w:val="000000"/>
          <w:sz w:val="24"/>
          <w:lang w:val="sv-SE" w:eastAsia="el-GR"/>
        </w:rPr>
        <w:t xml:space="preserve"> (1978).</w:t>
      </w:r>
      <w:proofErr w:type="gramEnd"/>
      <w:r>
        <w:rPr>
          <w:rFonts w:ascii="Times" w:eastAsia="Calibri" w:hAnsi="Times" w:cs="Times"/>
          <w:color w:val="000000"/>
          <w:sz w:val="24"/>
          <w:lang w:val="sv-SE" w:eastAsia="el-GR"/>
        </w:rPr>
        <w:t xml:space="preserve"> </w:t>
      </w:r>
      <w:r>
        <w:rPr>
          <w:rFonts w:ascii="Times" w:eastAsia="Calibri" w:hAnsi="Times" w:cs="Times"/>
          <w:i/>
          <w:iCs/>
          <w:color w:val="000000"/>
          <w:sz w:val="24"/>
          <w:lang w:val="sv-SE" w:eastAsia="el-GR"/>
        </w:rPr>
        <w:t xml:space="preserve">Mind in </w:t>
      </w:r>
      <w:proofErr w:type="spellStart"/>
      <w:r>
        <w:rPr>
          <w:rFonts w:ascii="Times" w:eastAsia="Calibri" w:hAnsi="Times" w:cs="Times"/>
          <w:i/>
          <w:iCs/>
          <w:color w:val="000000"/>
          <w:sz w:val="24"/>
          <w:lang w:val="sv-SE" w:eastAsia="el-GR"/>
        </w:rPr>
        <w:t>society</w:t>
      </w:r>
      <w:proofErr w:type="spellEnd"/>
      <w:r>
        <w:rPr>
          <w:rFonts w:ascii="Times" w:eastAsia="Calibri" w:hAnsi="Times" w:cs="Times"/>
          <w:i/>
          <w:iCs/>
          <w:color w:val="000000"/>
          <w:sz w:val="24"/>
          <w:lang w:val="sv-SE" w:eastAsia="el-GR"/>
        </w:rPr>
        <w:t xml:space="preserve">: The </w:t>
      </w:r>
      <w:proofErr w:type="spellStart"/>
      <w:r>
        <w:rPr>
          <w:rFonts w:ascii="Times" w:eastAsia="Calibri" w:hAnsi="Times" w:cs="Times"/>
          <w:i/>
          <w:iCs/>
          <w:color w:val="000000"/>
          <w:sz w:val="24"/>
          <w:lang w:val="sv-SE" w:eastAsia="el-GR"/>
        </w:rPr>
        <w:t>development</w:t>
      </w:r>
      <w:proofErr w:type="spellEnd"/>
      <w:r>
        <w:rPr>
          <w:rFonts w:ascii="Times" w:eastAsia="Calibri" w:hAnsi="Times" w:cs="Times"/>
          <w:i/>
          <w:iCs/>
          <w:color w:val="000000"/>
          <w:sz w:val="24"/>
          <w:lang w:val="sv-SE" w:eastAsia="el-GR"/>
        </w:rPr>
        <w:t xml:space="preserve"> </w:t>
      </w:r>
      <w:proofErr w:type="spellStart"/>
      <w:r>
        <w:rPr>
          <w:rFonts w:ascii="Times" w:eastAsia="Calibri" w:hAnsi="Times" w:cs="Times"/>
          <w:i/>
          <w:iCs/>
          <w:color w:val="000000"/>
          <w:sz w:val="24"/>
          <w:lang w:val="sv-SE" w:eastAsia="el-GR"/>
        </w:rPr>
        <w:t>of</w:t>
      </w:r>
      <w:proofErr w:type="spellEnd"/>
      <w:r>
        <w:rPr>
          <w:rFonts w:ascii="Times" w:eastAsia="Calibri" w:hAnsi="Times" w:cs="Times"/>
          <w:i/>
          <w:iCs/>
          <w:color w:val="000000"/>
          <w:sz w:val="24"/>
          <w:lang w:val="sv-SE" w:eastAsia="el-GR"/>
        </w:rPr>
        <w:t xml:space="preserve"> </w:t>
      </w:r>
      <w:proofErr w:type="spellStart"/>
      <w:r>
        <w:rPr>
          <w:rFonts w:ascii="Times" w:eastAsia="Calibri" w:hAnsi="Times" w:cs="Times"/>
          <w:i/>
          <w:iCs/>
          <w:color w:val="000000"/>
          <w:sz w:val="24"/>
          <w:lang w:val="sv-SE" w:eastAsia="el-GR"/>
        </w:rPr>
        <w:t>higher</w:t>
      </w:r>
      <w:proofErr w:type="spellEnd"/>
      <w:r>
        <w:rPr>
          <w:rFonts w:ascii="Times" w:eastAsia="Calibri" w:hAnsi="Times" w:cs="Times"/>
          <w:i/>
          <w:iCs/>
          <w:color w:val="000000"/>
          <w:sz w:val="24"/>
          <w:lang w:val="sv-SE" w:eastAsia="el-GR"/>
        </w:rPr>
        <w:t xml:space="preserve"> </w:t>
      </w:r>
      <w:proofErr w:type="spellStart"/>
      <w:r>
        <w:rPr>
          <w:rFonts w:ascii="Times" w:eastAsia="Calibri" w:hAnsi="Times" w:cs="Times"/>
          <w:i/>
          <w:iCs/>
          <w:color w:val="000000"/>
          <w:sz w:val="24"/>
          <w:lang w:val="sv-SE" w:eastAsia="el-GR"/>
        </w:rPr>
        <w:t>psychological</w:t>
      </w:r>
      <w:proofErr w:type="spellEnd"/>
      <w:r>
        <w:rPr>
          <w:rFonts w:ascii="Times" w:eastAsia="Calibri" w:hAnsi="Times" w:cs="Times"/>
          <w:i/>
          <w:iCs/>
          <w:color w:val="000000"/>
          <w:sz w:val="24"/>
          <w:lang w:val="sv-SE" w:eastAsia="el-GR"/>
        </w:rPr>
        <w:t xml:space="preserve"> </w:t>
      </w:r>
      <w:proofErr w:type="spellStart"/>
      <w:r>
        <w:rPr>
          <w:rFonts w:ascii="Times" w:eastAsia="Calibri" w:hAnsi="Times" w:cs="Times"/>
          <w:i/>
          <w:iCs/>
          <w:color w:val="000000"/>
          <w:sz w:val="24"/>
          <w:lang w:val="sv-SE" w:eastAsia="el-GR"/>
        </w:rPr>
        <w:t>processes</w:t>
      </w:r>
      <w:proofErr w:type="spellEnd"/>
      <w:r>
        <w:rPr>
          <w:rFonts w:ascii="Times" w:eastAsia="Calibri" w:hAnsi="Times" w:cs="Times"/>
          <w:color w:val="000000"/>
          <w:sz w:val="24"/>
          <w:lang w:val="sv-SE" w:eastAsia="el-GR"/>
        </w:rPr>
        <w:t>. Cambridge, MA: Harvard University Press.</w:t>
      </w:r>
    </w:p>
    <w:sectPr w:rsidR="00BE0E44" w:rsidRPr="000F653D" w:rsidSect="00853D0E">
      <w:headerReference w:type="first" r:id="rId16"/>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6C607" w14:textId="77777777" w:rsidR="000B1D1C" w:rsidRDefault="000B1D1C" w:rsidP="007A1096">
      <w:pPr>
        <w:spacing w:before="0" w:after="0" w:line="240" w:lineRule="auto"/>
      </w:pPr>
      <w:r>
        <w:separator/>
      </w:r>
    </w:p>
  </w:endnote>
  <w:endnote w:type="continuationSeparator" w:id="0">
    <w:p w14:paraId="70FA6101" w14:textId="77777777" w:rsidR="000B1D1C" w:rsidRDefault="000B1D1C"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yriadPro-Regular">
    <w:altName w:val="MS Gothic"/>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0B1D1C" w14:paraId="62BB60D4" w14:textId="77777777" w:rsidTr="00880297">
      <w:trPr>
        <w:cantSplit/>
      </w:trPr>
      <w:tc>
        <w:tcPr>
          <w:tcW w:w="8364" w:type="dxa"/>
        </w:tcPr>
        <w:p w14:paraId="13E28CD3" w14:textId="6C105666" w:rsidR="000B1D1C" w:rsidRPr="000B60BC" w:rsidRDefault="000B1D1C" w:rsidP="00565ED3">
          <w:pPr>
            <w:pStyle w:val="Footer"/>
            <w:ind w:left="1169" w:hanging="1169"/>
            <w:rPr>
              <w:lang w:val="en-US"/>
            </w:rPr>
          </w:pPr>
          <w:r>
            <w:rPr>
              <w:noProof/>
              <w:lang w:val="en-US"/>
            </w:rPr>
            <w:drawing>
              <wp:anchor distT="0" distB="0" distL="114300" distR="114300" simplePos="0" relativeHeight="251656704" behindDoc="0" locked="0" layoutInCell="1" allowOverlap="1" wp14:anchorId="162FAE5E" wp14:editId="50190CE4">
                <wp:simplePos x="0" y="0"/>
                <wp:positionH relativeFrom="column">
                  <wp:posOffset>13335</wp:posOffset>
                </wp:positionH>
                <wp:positionV relativeFrom="paragraph">
                  <wp:posOffset>52070</wp:posOffset>
                </wp:positionV>
                <wp:extent cx="554990" cy="372110"/>
                <wp:effectExtent l="0" t="0" r="381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75413C83" w14:textId="77777777" w:rsidR="000B1D1C" w:rsidRDefault="000B1D1C" w:rsidP="00880297">
          <w:pPr>
            <w:pStyle w:val="Footer"/>
            <w:jc w:val="right"/>
          </w:pPr>
          <w:r>
            <w:rPr>
              <w:lang w:val="en-US"/>
            </w:rPr>
            <w:t>Page</w:t>
          </w:r>
          <w:r>
            <w:fldChar w:fldCharType="begin"/>
          </w:r>
          <w:r>
            <w:instrText xml:space="preserve"> PAGE </w:instrText>
          </w:r>
          <w:r>
            <w:fldChar w:fldCharType="separate"/>
          </w:r>
          <w:r w:rsidR="007A6277">
            <w:rPr>
              <w:noProof/>
            </w:rPr>
            <w:t>7</w:t>
          </w:r>
          <w:r>
            <w:rPr>
              <w:noProof/>
            </w:rPr>
            <w:fldChar w:fldCharType="end"/>
          </w:r>
          <w:r>
            <w:rPr>
              <w:lang w:val="en-US"/>
            </w:rPr>
            <w:t>of</w:t>
          </w:r>
          <w:r w:rsidR="007A6277">
            <w:fldChar w:fldCharType="begin"/>
          </w:r>
          <w:r w:rsidR="007A6277">
            <w:instrText xml:space="preserve"> NUMPAGES </w:instrText>
          </w:r>
          <w:r w:rsidR="007A6277">
            <w:fldChar w:fldCharType="separate"/>
          </w:r>
          <w:r w:rsidR="007A6277">
            <w:rPr>
              <w:noProof/>
            </w:rPr>
            <w:t>20</w:t>
          </w:r>
          <w:r w:rsidR="007A6277">
            <w:rPr>
              <w:noProof/>
            </w:rPr>
            <w:fldChar w:fldCharType="end"/>
          </w:r>
        </w:p>
      </w:tc>
    </w:tr>
  </w:tbl>
  <w:p w14:paraId="497E8CF1" w14:textId="77777777" w:rsidR="000B1D1C" w:rsidRDefault="000B1D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0B1D1C" w14:paraId="2BB9E4B3" w14:textId="77777777" w:rsidTr="00893BFC">
      <w:trPr>
        <w:cantSplit/>
      </w:trPr>
      <w:tc>
        <w:tcPr>
          <w:tcW w:w="8364" w:type="dxa"/>
        </w:tcPr>
        <w:p w14:paraId="63F5E5DC" w14:textId="46D16349" w:rsidR="000B1D1C" w:rsidRPr="000B60BC" w:rsidRDefault="000B1D1C" w:rsidP="00893BFC">
          <w:pPr>
            <w:pStyle w:val="Footer"/>
            <w:ind w:left="1169" w:hanging="1169"/>
            <w:rPr>
              <w:lang w:val="en-US"/>
            </w:rPr>
          </w:pPr>
          <w:r>
            <w:rPr>
              <w:noProof/>
              <w:lang w:val="en-US"/>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77777777" w:rsidR="000B1D1C" w:rsidRDefault="000B1D1C" w:rsidP="00893BFC">
          <w:pPr>
            <w:pStyle w:val="Footer"/>
            <w:jc w:val="right"/>
          </w:pPr>
          <w:r>
            <w:rPr>
              <w:lang w:val="en-US"/>
            </w:rPr>
            <w:t>Page</w:t>
          </w:r>
          <w:r>
            <w:fldChar w:fldCharType="begin"/>
          </w:r>
          <w:r>
            <w:instrText xml:space="preserve"> PAGE </w:instrText>
          </w:r>
          <w:r>
            <w:fldChar w:fldCharType="separate"/>
          </w:r>
          <w:r w:rsidR="007A6277">
            <w:rPr>
              <w:noProof/>
            </w:rPr>
            <w:t>8</w:t>
          </w:r>
          <w:r>
            <w:rPr>
              <w:noProof/>
            </w:rPr>
            <w:fldChar w:fldCharType="end"/>
          </w:r>
          <w:r>
            <w:rPr>
              <w:lang w:val="en-US"/>
            </w:rPr>
            <w:t>of</w:t>
          </w:r>
          <w:r w:rsidR="007A6277">
            <w:fldChar w:fldCharType="begin"/>
          </w:r>
          <w:r w:rsidR="007A6277">
            <w:instrText xml:space="preserve"> NUMPAGES </w:instrText>
          </w:r>
          <w:r w:rsidR="007A6277">
            <w:fldChar w:fldCharType="separate"/>
          </w:r>
          <w:r w:rsidR="007A6277">
            <w:rPr>
              <w:noProof/>
            </w:rPr>
            <w:t>20</w:t>
          </w:r>
          <w:r w:rsidR="007A6277">
            <w:rPr>
              <w:noProof/>
            </w:rPr>
            <w:fldChar w:fldCharType="end"/>
          </w:r>
        </w:p>
      </w:tc>
    </w:tr>
  </w:tbl>
  <w:p w14:paraId="3DD99E21" w14:textId="77777777" w:rsidR="000B1D1C" w:rsidRDefault="000B1D1C" w:rsidP="00C36A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6B3C4" w14:textId="77777777" w:rsidR="000B1D1C" w:rsidRDefault="000B1D1C" w:rsidP="007A1096">
      <w:pPr>
        <w:spacing w:before="0" w:after="0" w:line="240" w:lineRule="auto"/>
      </w:pPr>
      <w:r>
        <w:separator/>
      </w:r>
    </w:p>
  </w:footnote>
  <w:footnote w:type="continuationSeparator" w:id="0">
    <w:p w14:paraId="7C24E953" w14:textId="77777777" w:rsidR="000B1D1C" w:rsidRDefault="000B1D1C" w:rsidP="007A1096">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0B1D1C" w:rsidRPr="00B21250" w14:paraId="3DC5CB52" w14:textId="77777777" w:rsidTr="00565ED3">
      <w:trPr>
        <w:cantSplit/>
        <w:trHeight w:val="1782"/>
      </w:trPr>
      <w:tc>
        <w:tcPr>
          <w:tcW w:w="3299" w:type="dxa"/>
          <w:tcBorders>
            <w:top w:val="single" w:sz="12" w:space="0" w:color="auto"/>
            <w:bottom w:val="single" w:sz="12" w:space="0" w:color="auto"/>
          </w:tcBorders>
        </w:tcPr>
        <w:p w14:paraId="4C8D485B" w14:textId="2CA4F639" w:rsidR="000B1D1C" w:rsidRPr="00CB30CC" w:rsidRDefault="000B1D1C">
          <w:pPr>
            <w:rPr>
              <w:lang w:val="en-GB"/>
            </w:rPr>
          </w:pPr>
          <w:r>
            <w:rPr>
              <w:b/>
              <w:noProof/>
              <w:lang w:val="en-US"/>
            </w:rPr>
            <w:drawing>
              <wp:inline distT="0" distB="0" distL="0" distR="0" wp14:anchorId="5C5A7B0E" wp14:editId="4FD800D6">
                <wp:extent cx="1871345" cy="680720"/>
                <wp:effectExtent l="0" t="0" r="8255" b="5080"/>
                <wp:docPr id="1"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31DA39F" w14:textId="77777777" w:rsidR="000B1D1C" w:rsidRDefault="000B1D1C" w:rsidP="00FF5B80">
          <w:pPr>
            <w:jc w:val="center"/>
            <w:rPr>
              <w:b/>
              <w:sz w:val="28"/>
              <w:szCs w:val="28"/>
              <w:lang w:val="en-US"/>
            </w:rPr>
          </w:pPr>
        </w:p>
        <w:p w14:paraId="031AFF6E" w14:textId="77777777" w:rsidR="000B1D1C" w:rsidRPr="007A1096" w:rsidRDefault="000B1D1C"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14:paraId="6815D0A5" w14:textId="77777777" w:rsidR="000B1D1C" w:rsidRPr="00765F7C" w:rsidRDefault="000B1D1C" w:rsidP="00FF5B80">
    <w:pPr>
      <w:pStyle w:val="Header"/>
      <w:spacing w:before="0" w:after="0"/>
      <w:rPr>
        <w:sz w:val="10"/>
        <w:szCs w:val="10"/>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0B1D1C"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1520CA0E" w:rsidR="000B1D1C" w:rsidRPr="00ED0473" w:rsidRDefault="000B1D1C" w:rsidP="0037618E">
          <w:pPr>
            <w:jc w:val="center"/>
            <w:rPr>
              <w:b/>
              <w:szCs w:val="22"/>
            </w:rPr>
          </w:pPr>
          <w:r>
            <w:rPr>
              <w:noProof/>
              <w:lang w:val="en-US"/>
            </w:rPr>
            <w:drawing>
              <wp:inline distT="0" distB="0" distL="0" distR="0" wp14:anchorId="3E40FD4D" wp14:editId="14978D9F">
                <wp:extent cx="1871345" cy="680720"/>
                <wp:effectExtent l="0" t="0" r="8255" b="5080"/>
                <wp:docPr id="3" name="Picture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0B1D1C" w:rsidRPr="009274BB" w:rsidRDefault="000B1D1C" w:rsidP="009274BB">
          <w:pPr>
            <w:pStyle w:val="Header"/>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0B1D1C" w:rsidRPr="00565ED3" w:rsidRDefault="000B1D1C" w:rsidP="00FF5B80">
    <w:pPr>
      <w:pStyle w:val="Header"/>
      <w:jc w:val="both"/>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0B1D1C" w:rsidRPr="00B21250" w14:paraId="3CAC90D1" w14:textId="77777777" w:rsidTr="00CF46FF">
      <w:trPr>
        <w:cantSplit/>
        <w:trHeight w:val="1782"/>
      </w:trPr>
      <w:tc>
        <w:tcPr>
          <w:tcW w:w="3299" w:type="dxa"/>
          <w:tcBorders>
            <w:top w:val="single" w:sz="12" w:space="0" w:color="auto"/>
            <w:bottom w:val="single" w:sz="12" w:space="0" w:color="auto"/>
          </w:tcBorders>
        </w:tcPr>
        <w:p w14:paraId="0A7927EB" w14:textId="1E287218" w:rsidR="000B1D1C" w:rsidRPr="00ED0473" w:rsidRDefault="000B1D1C" w:rsidP="00CF46FF">
          <w:pPr>
            <w:rPr>
              <w:szCs w:val="22"/>
              <w:lang w:val="en-GB"/>
            </w:rPr>
          </w:pPr>
          <w:r>
            <w:rPr>
              <w:b/>
              <w:noProof/>
              <w:lang w:val="en-US"/>
            </w:rPr>
            <w:drawing>
              <wp:inline distT="0" distB="0" distL="0" distR="0" wp14:anchorId="5E4252CE" wp14:editId="391CBA6B">
                <wp:extent cx="1871345" cy="680720"/>
                <wp:effectExtent l="0" t="0" r="8255" b="5080"/>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4FD1625" w14:textId="77777777" w:rsidR="000B1D1C" w:rsidRDefault="000B1D1C" w:rsidP="00CF46FF">
          <w:pPr>
            <w:jc w:val="center"/>
            <w:rPr>
              <w:b/>
              <w:sz w:val="28"/>
              <w:szCs w:val="28"/>
              <w:lang w:val="en-US"/>
            </w:rPr>
          </w:pPr>
        </w:p>
        <w:p w14:paraId="5C4776FC" w14:textId="77777777" w:rsidR="000B1D1C" w:rsidRPr="00ED0473" w:rsidRDefault="000B1D1C"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14:paraId="433C71A6" w14:textId="77777777" w:rsidR="000B1D1C" w:rsidRPr="0004180E" w:rsidRDefault="000B1D1C" w:rsidP="00FF5B80">
    <w:pPr>
      <w:pStyle w:val="Header"/>
      <w:jc w:val="both"/>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E7FE4"/>
    <w:multiLevelType w:val="hybridMultilevel"/>
    <w:tmpl w:val="46F8ED7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nsid w:val="09E842F4"/>
    <w:multiLevelType w:val="hybridMultilevel"/>
    <w:tmpl w:val="F1A6159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1450016B"/>
    <w:multiLevelType w:val="hybridMultilevel"/>
    <w:tmpl w:val="2C3416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7F22946"/>
    <w:multiLevelType w:val="hybridMultilevel"/>
    <w:tmpl w:val="0D86477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nsid w:val="299C10AB"/>
    <w:multiLevelType w:val="hybridMultilevel"/>
    <w:tmpl w:val="FDD2205E"/>
    <w:lvl w:ilvl="0" w:tplc="8654DD0E">
      <w:start w:val="1"/>
      <w:numFmt w:val="lowerLetter"/>
      <w:lvlText w:val="%1)"/>
      <w:lvlJc w:val="left"/>
      <w:pPr>
        <w:ind w:left="1089" w:hanging="360"/>
      </w:pPr>
      <w:rPr>
        <w:rFonts w:hint="default"/>
      </w:rPr>
    </w:lvl>
    <w:lvl w:ilvl="1" w:tplc="041D0019" w:tentative="1">
      <w:start w:val="1"/>
      <w:numFmt w:val="lowerLetter"/>
      <w:lvlText w:val="%2."/>
      <w:lvlJc w:val="left"/>
      <w:pPr>
        <w:ind w:left="1809" w:hanging="360"/>
      </w:pPr>
    </w:lvl>
    <w:lvl w:ilvl="2" w:tplc="041D001B" w:tentative="1">
      <w:start w:val="1"/>
      <w:numFmt w:val="lowerRoman"/>
      <w:lvlText w:val="%3."/>
      <w:lvlJc w:val="right"/>
      <w:pPr>
        <w:ind w:left="2529" w:hanging="180"/>
      </w:pPr>
    </w:lvl>
    <w:lvl w:ilvl="3" w:tplc="041D000F" w:tentative="1">
      <w:start w:val="1"/>
      <w:numFmt w:val="decimal"/>
      <w:lvlText w:val="%4."/>
      <w:lvlJc w:val="left"/>
      <w:pPr>
        <w:ind w:left="3249" w:hanging="360"/>
      </w:pPr>
    </w:lvl>
    <w:lvl w:ilvl="4" w:tplc="041D0019" w:tentative="1">
      <w:start w:val="1"/>
      <w:numFmt w:val="lowerLetter"/>
      <w:lvlText w:val="%5."/>
      <w:lvlJc w:val="left"/>
      <w:pPr>
        <w:ind w:left="3969" w:hanging="360"/>
      </w:pPr>
    </w:lvl>
    <w:lvl w:ilvl="5" w:tplc="041D001B" w:tentative="1">
      <w:start w:val="1"/>
      <w:numFmt w:val="lowerRoman"/>
      <w:lvlText w:val="%6."/>
      <w:lvlJc w:val="right"/>
      <w:pPr>
        <w:ind w:left="4689" w:hanging="180"/>
      </w:pPr>
    </w:lvl>
    <w:lvl w:ilvl="6" w:tplc="041D000F" w:tentative="1">
      <w:start w:val="1"/>
      <w:numFmt w:val="decimal"/>
      <w:lvlText w:val="%7."/>
      <w:lvlJc w:val="left"/>
      <w:pPr>
        <w:ind w:left="5409" w:hanging="360"/>
      </w:pPr>
    </w:lvl>
    <w:lvl w:ilvl="7" w:tplc="041D0019" w:tentative="1">
      <w:start w:val="1"/>
      <w:numFmt w:val="lowerLetter"/>
      <w:lvlText w:val="%8."/>
      <w:lvlJc w:val="left"/>
      <w:pPr>
        <w:ind w:left="6129" w:hanging="360"/>
      </w:pPr>
    </w:lvl>
    <w:lvl w:ilvl="8" w:tplc="041D001B" w:tentative="1">
      <w:start w:val="1"/>
      <w:numFmt w:val="lowerRoman"/>
      <w:lvlText w:val="%9."/>
      <w:lvlJc w:val="right"/>
      <w:pPr>
        <w:ind w:left="6849" w:hanging="180"/>
      </w:pPr>
    </w:lvl>
  </w:abstractNum>
  <w:abstractNum w:abstractNumId="6">
    <w:nsid w:val="32B75B21"/>
    <w:multiLevelType w:val="hybridMultilevel"/>
    <w:tmpl w:val="9D0C727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nsid w:val="33D07F19"/>
    <w:multiLevelType w:val="hybridMultilevel"/>
    <w:tmpl w:val="8774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71375B"/>
    <w:multiLevelType w:val="hybridMultilevel"/>
    <w:tmpl w:val="B516A9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0123788"/>
    <w:multiLevelType w:val="multilevel"/>
    <w:tmpl w:val="E8AA785A"/>
    <w:lvl w:ilvl="0">
      <w:start w:val="1"/>
      <w:numFmt w:val="decimal"/>
      <w:pStyle w:val="Heading1"/>
      <w:lvlText w:val="%1"/>
      <w:lvlJc w:val="left"/>
      <w:pPr>
        <w:ind w:left="6670" w:hanging="432"/>
      </w:pPr>
      <w:rPr>
        <w:rFonts w:cs="Times New Roman" w:hint="default"/>
      </w:rPr>
    </w:lvl>
    <w:lvl w:ilvl="1">
      <w:start w:val="1"/>
      <w:numFmt w:val="decimal"/>
      <w:pStyle w:val="Heading2"/>
      <w:lvlText w:val="%1.%2"/>
      <w:lvlJc w:val="left"/>
      <w:pPr>
        <w:ind w:left="4971" w:hanging="576"/>
      </w:pPr>
      <w:rPr>
        <w:rFonts w:cs="Times New Roman" w:hint="default"/>
      </w:rPr>
    </w:lvl>
    <w:lvl w:ilvl="2">
      <w:start w:val="1"/>
      <w:numFmt w:val="decimal"/>
      <w:pStyle w:val="Heading3"/>
      <w:lvlText w:val="%1.%2.%3"/>
      <w:lvlJc w:val="left"/>
      <w:pPr>
        <w:ind w:left="2138"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1">
    <w:nsid w:val="4135608B"/>
    <w:multiLevelType w:val="hybridMultilevel"/>
    <w:tmpl w:val="F0325FC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nsid w:val="44150D65"/>
    <w:multiLevelType w:val="hybridMultilevel"/>
    <w:tmpl w:val="0088AF7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475E142F"/>
    <w:multiLevelType w:val="hybridMultilevel"/>
    <w:tmpl w:val="E8602A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583D5DBB"/>
    <w:multiLevelType w:val="hybridMultilevel"/>
    <w:tmpl w:val="2E863D1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6">
    <w:nsid w:val="6A2A0BE9"/>
    <w:multiLevelType w:val="hybridMultilevel"/>
    <w:tmpl w:val="466C2B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6A516F7F"/>
    <w:multiLevelType w:val="hybridMultilevel"/>
    <w:tmpl w:val="2064F24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6D273658"/>
    <w:multiLevelType w:val="hybridMultilevel"/>
    <w:tmpl w:val="97148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2DD52CB"/>
    <w:multiLevelType w:val="hybridMultilevel"/>
    <w:tmpl w:val="EFEA826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75BE4509"/>
    <w:multiLevelType w:val="hybridMultilevel"/>
    <w:tmpl w:val="39F82A84"/>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1">
    <w:nsid w:val="79976C62"/>
    <w:multiLevelType w:val="hybridMultilevel"/>
    <w:tmpl w:val="95AC770A"/>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2">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15"/>
  </w:num>
  <w:num w:numId="3">
    <w:abstractNumId w:val="8"/>
  </w:num>
  <w:num w:numId="4">
    <w:abstractNumId w:val="22"/>
  </w:num>
  <w:num w:numId="5">
    <w:abstractNumId w:val="7"/>
  </w:num>
  <w:num w:numId="6">
    <w:abstractNumId w:val="5"/>
  </w:num>
  <w:num w:numId="7">
    <w:abstractNumId w:val="6"/>
  </w:num>
  <w:num w:numId="8">
    <w:abstractNumId w:val="21"/>
  </w:num>
  <w:num w:numId="9">
    <w:abstractNumId w:val="14"/>
  </w:num>
  <w:num w:numId="10">
    <w:abstractNumId w:val="0"/>
  </w:num>
  <w:num w:numId="11">
    <w:abstractNumId w:val="20"/>
  </w:num>
  <w:num w:numId="12">
    <w:abstractNumId w:val="19"/>
  </w:num>
  <w:num w:numId="13">
    <w:abstractNumId w:val="1"/>
  </w:num>
  <w:num w:numId="14">
    <w:abstractNumId w:val="9"/>
  </w:num>
  <w:num w:numId="15">
    <w:abstractNumId w:val="16"/>
  </w:num>
  <w:num w:numId="16">
    <w:abstractNumId w:val="4"/>
  </w:num>
  <w:num w:numId="17">
    <w:abstractNumId w:val="13"/>
  </w:num>
  <w:num w:numId="18">
    <w:abstractNumId w:val="12"/>
  </w:num>
  <w:num w:numId="19">
    <w:abstractNumId w:val="2"/>
  </w:num>
  <w:num w:numId="20">
    <w:abstractNumId w:val="11"/>
  </w:num>
  <w:num w:numId="21">
    <w:abstractNumId w:val="17"/>
  </w:num>
  <w:num w:numId="22">
    <w:abstractNumId w:val="3"/>
  </w:num>
  <w:num w:numId="23">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o:colormenu v:ext="edit" fillcolor="none [194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96"/>
    <w:rsid w:val="00005BF0"/>
    <w:rsid w:val="000129C4"/>
    <w:rsid w:val="00023525"/>
    <w:rsid w:val="000321C4"/>
    <w:rsid w:val="00034E1A"/>
    <w:rsid w:val="000354AB"/>
    <w:rsid w:val="0004180E"/>
    <w:rsid w:val="00046D11"/>
    <w:rsid w:val="00056854"/>
    <w:rsid w:val="00057691"/>
    <w:rsid w:val="00070A92"/>
    <w:rsid w:val="000816D8"/>
    <w:rsid w:val="00081C13"/>
    <w:rsid w:val="00094D99"/>
    <w:rsid w:val="00097A34"/>
    <w:rsid w:val="00097A5E"/>
    <w:rsid w:val="000A6374"/>
    <w:rsid w:val="000B1589"/>
    <w:rsid w:val="000B1D1C"/>
    <w:rsid w:val="000B60BC"/>
    <w:rsid w:val="000C4F58"/>
    <w:rsid w:val="000C7F54"/>
    <w:rsid w:val="000E4992"/>
    <w:rsid w:val="000E6D45"/>
    <w:rsid w:val="000F227A"/>
    <w:rsid w:val="000F4D68"/>
    <w:rsid w:val="000F653D"/>
    <w:rsid w:val="000F74B0"/>
    <w:rsid w:val="001024C6"/>
    <w:rsid w:val="001156D3"/>
    <w:rsid w:val="0012062A"/>
    <w:rsid w:val="001324EB"/>
    <w:rsid w:val="00153E22"/>
    <w:rsid w:val="00162F5F"/>
    <w:rsid w:val="001654A0"/>
    <w:rsid w:val="0017138C"/>
    <w:rsid w:val="001729C9"/>
    <w:rsid w:val="001758B7"/>
    <w:rsid w:val="00184C90"/>
    <w:rsid w:val="00184EC0"/>
    <w:rsid w:val="00187DBD"/>
    <w:rsid w:val="001B5089"/>
    <w:rsid w:val="001C1529"/>
    <w:rsid w:val="001C1690"/>
    <w:rsid w:val="001C7743"/>
    <w:rsid w:val="001D7326"/>
    <w:rsid w:val="001F65D8"/>
    <w:rsid w:val="00201DA8"/>
    <w:rsid w:val="00207C67"/>
    <w:rsid w:val="00217E7D"/>
    <w:rsid w:val="00217F01"/>
    <w:rsid w:val="002208A1"/>
    <w:rsid w:val="002475B9"/>
    <w:rsid w:val="002512F4"/>
    <w:rsid w:val="00267647"/>
    <w:rsid w:val="00270829"/>
    <w:rsid w:val="002708CE"/>
    <w:rsid w:val="00272C89"/>
    <w:rsid w:val="002770C7"/>
    <w:rsid w:val="00280174"/>
    <w:rsid w:val="00285F53"/>
    <w:rsid w:val="00290BAA"/>
    <w:rsid w:val="002912C9"/>
    <w:rsid w:val="00293D52"/>
    <w:rsid w:val="00295F28"/>
    <w:rsid w:val="002971CB"/>
    <w:rsid w:val="002B2343"/>
    <w:rsid w:val="002C2A6F"/>
    <w:rsid w:val="002D2DE3"/>
    <w:rsid w:val="003010F1"/>
    <w:rsid w:val="00310FD6"/>
    <w:rsid w:val="00322732"/>
    <w:rsid w:val="00323FCD"/>
    <w:rsid w:val="00327B2E"/>
    <w:rsid w:val="0033242E"/>
    <w:rsid w:val="003417FA"/>
    <w:rsid w:val="003450A6"/>
    <w:rsid w:val="00350F6E"/>
    <w:rsid w:val="003561DD"/>
    <w:rsid w:val="0037369A"/>
    <w:rsid w:val="0037618E"/>
    <w:rsid w:val="00377815"/>
    <w:rsid w:val="00383E06"/>
    <w:rsid w:val="00383E74"/>
    <w:rsid w:val="00387160"/>
    <w:rsid w:val="0039504E"/>
    <w:rsid w:val="003A02A7"/>
    <w:rsid w:val="003A1708"/>
    <w:rsid w:val="003A7E7F"/>
    <w:rsid w:val="003B12F0"/>
    <w:rsid w:val="003B6CF1"/>
    <w:rsid w:val="003C0B57"/>
    <w:rsid w:val="003D4338"/>
    <w:rsid w:val="003E5915"/>
    <w:rsid w:val="003F4AAD"/>
    <w:rsid w:val="003F56A4"/>
    <w:rsid w:val="00422EE6"/>
    <w:rsid w:val="00425A23"/>
    <w:rsid w:val="00431A88"/>
    <w:rsid w:val="00436EF3"/>
    <w:rsid w:val="004421BB"/>
    <w:rsid w:val="00442217"/>
    <w:rsid w:val="00462C61"/>
    <w:rsid w:val="0047477C"/>
    <w:rsid w:val="004822BC"/>
    <w:rsid w:val="00486307"/>
    <w:rsid w:val="004942BB"/>
    <w:rsid w:val="00494B20"/>
    <w:rsid w:val="00496269"/>
    <w:rsid w:val="004973DE"/>
    <w:rsid w:val="004A0FB3"/>
    <w:rsid w:val="004A5AD7"/>
    <w:rsid w:val="004B72FB"/>
    <w:rsid w:val="004C182B"/>
    <w:rsid w:val="004C7580"/>
    <w:rsid w:val="004D3582"/>
    <w:rsid w:val="004F036A"/>
    <w:rsid w:val="004F33E6"/>
    <w:rsid w:val="004F4F3D"/>
    <w:rsid w:val="00507C72"/>
    <w:rsid w:val="0051021D"/>
    <w:rsid w:val="00524646"/>
    <w:rsid w:val="00545E38"/>
    <w:rsid w:val="00556EAE"/>
    <w:rsid w:val="0055708E"/>
    <w:rsid w:val="00562829"/>
    <w:rsid w:val="00565ED2"/>
    <w:rsid w:val="00565ED3"/>
    <w:rsid w:val="0057123B"/>
    <w:rsid w:val="005766DC"/>
    <w:rsid w:val="00583CA9"/>
    <w:rsid w:val="00593F71"/>
    <w:rsid w:val="005A2B38"/>
    <w:rsid w:val="005B3C4C"/>
    <w:rsid w:val="005B3C5F"/>
    <w:rsid w:val="005E50A4"/>
    <w:rsid w:val="005F0282"/>
    <w:rsid w:val="006006CA"/>
    <w:rsid w:val="00602CDA"/>
    <w:rsid w:val="00606892"/>
    <w:rsid w:val="006113D5"/>
    <w:rsid w:val="006146DC"/>
    <w:rsid w:val="00623008"/>
    <w:rsid w:val="006231CB"/>
    <w:rsid w:val="006262CA"/>
    <w:rsid w:val="00632564"/>
    <w:rsid w:val="006504FD"/>
    <w:rsid w:val="0066640C"/>
    <w:rsid w:val="006726C7"/>
    <w:rsid w:val="00672895"/>
    <w:rsid w:val="00672900"/>
    <w:rsid w:val="00677DCE"/>
    <w:rsid w:val="006856FE"/>
    <w:rsid w:val="00686F2D"/>
    <w:rsid w:val="00691752"/>
    <w:rsid w:val="006943A8"/>
    <w:rsid w:val="00696734"/>
    <w:rsid w:val="006B23F9"/>
    <w:rsid w:val="006C0ABB"/>
    <w:rsid w:val="006D1A45"/>
    <w:rsid w:val="006D427A"/>
    <w:rsid w:val="006E4E9E"/>
    <w:rsid w:val="006F24D1"/>
    <w:rsid w:val="00702FFD"/>
    <w:rsid w:val="00705D23"/>
    <w:rsid w:val="00715D63"/>
    <w:rsid w:val="00747FFB"/>
    <w:rsid w:val="0075058B"/>
    <w:rsid w:val="00753946"/>
    <w:rsid w:val="00765040"/>
    <w:rsid w:val="00765F7C"/>
    <w:rsid w:val="00767886"/>
    <w:rsid w:val="00767D2C"/>
    <w:rsid w:val="00770AE0"/>
    <w:rsid w:val="007731CA"/>
    <w:rsid w:val="0077669D"/>
    <w:rsid w:val="00781DEC"/>
    <w:rsid w:val="00782C6A"/>
    <w:rsid w:val="00786BFE"/>
    <w:rsid w:val="00794AA6"/>
    <w:rsid w:val="0079579F"/>
    <w:rsid w:val="007A1096"/>
    <w:rsid w:val="007A1BA5"/>
    <w:rsid w:val="007A6277"/>
    <w:rsid w:val="007C1D40"/>
    <w:rsid w:val="007C7B9B"/>
    <w:rsid w:val="007D203A"/>
    <w:rsid w:val="007E4C50"/>
    <w:rsid w:val="007E6AA4"/>
    <w:rsid w:val="007F4ACF"/>
    <w:rsid w:val="008018C7"/>
    <w:rsid w:val="0080298E"/>
    <w:rsid w:val="00810BB6"/>
    <w:rsid w:val="00810C0B"/>
    <w:rsid w:val="00817C35"/>
    <w:rsid w:val="00824C3E"/>
    <w:rsid w:val="00830504"/>
    <w:rsid w:val="00834F72"/>
    <w:rsid w:val="00853D0E"/>
    <w:rsid w:val="00867B09"/>
    <w:rsid w:val="00880297"/>
    <w:rsid w:val="00883621"/>
    <w:rsid w:val="0088482E"/>
    <w:rsid w:val="00893BFC"/>
    <w:rsid w:val="00895A68"/>
    <w:rsid w:val="008A1D4D"/>
    <w:rsid w:val="008A60E6"/>
    <w:rsid w:val="008B22A6"/>
    <w:rsid w:val="008B33BC"/>
    <w:rsid w:val="008B4E4B"/>
    <w:rsid w:val="008C3E8D"/>
    <w:rsid w:val="008D7B60"/>
    <w:rsid w:val="008E1FC1"/>
    <w:rsid w:val="008E4924"/>
    <w:rsid w:val="008F11FD"/>
    <w:rsid w:val="00906185"/>
    <w:rsid w:val="00912ECD"/>
    <w:rsid w:val="00915E63"/>
    <w:rsid w:val="00927445"/>
    <w:rsid w:val="009274BB"/>
    <w:rsid w:val="00941279"/>
    <w:rsid w:val="00947099"/>
    <w:rsid w:val="009664DB"/>
    <w:rsid w:val="009733C2"/>
    <w:rsid w:val="00975959"/>
    <w:rsid w:val="00985A29"/>
    <w:rsid w:val="009B5CBE"/>
    <w:rsid w:val="009C042F"/>
    <w:rsid w:val="009C3495"/>
    <w:rsid w:val="009C76AF"/>
    <w:rsid w:val="009D4DD3"/>
    <w:rsid w:val="009E4F5A"/>
    <w:rsid w:val="009F7660"/>
    <w:rsid w:val="00A03755"/>
    <w:rsid w:val="00A24DE0"/>
    <w:rsid w:val="00A27458"/>
    <w:rsid w:val="00A4100D"/>
    <w:rsid w:val="00A539AA"/>
    <w:rsid w:val="00A572A2"/>
    <w:rsid w:val="00A6156D"/>
    <w:rsid w:val="00A6495B"/>
    <w:rsid w:val="00A70FFE"/>
    <w:rsid w:val="00A81ECE"/>
    <w:rsid w:val="00A84AEF"/>
    <w:rsid w:val="00A87D11"/>
    <w:rsid w:val="00AC1C09"/>
    <w:rsid w:val="00AC3037"/>
    <w:rsid w:val="00AC4F6E"/>
    <w:rsid w:val="00AC613E"/>
    <w:rsid w:val="00AD076B"/>
    <w:rsid w:val="00AD135A"/>
    <w:rsid w:val="00AE45CF"/>
    <w:rsid w:val="00AF1CA7"/>
    <w:rsid w:val="00AF5B1D"/>
    <w:rsid w:val="00B16DE5"/>
    <w:rsid w:val="00B21250"/>
    <w:rsid w:val="00B2720B"/>
    <w:rsid w:val="00B46D67"/>
    <w:rsid w:val="00B4727F"/>
    <w:rsid w:val="00B47ED3"/>
    <w:rsid w:val="00B523B8"/>
    <w:rsid w:val="00B55B8A"/>
    <w:rsid w:val="00B609AC"/>
    <w:rsid w:val="00B67C9B"/>
    <w:rsid w:val="00B70F02"/>
    <w:rsid w:val="00B91C4A"/>
    <w:rsid w:val="00B96127"/>
    <w:rsid w:val="00BB4A6D"/>
    <w:rsid w:val="00BB7A1C"/>
    <w:rsid w:val="00BD01CD"/>
    <w:rsid w:val="00BD10F9"/>
    <w:rsid w:val="00BE0E44"/>
    <w:rsid w:val="00BE5773"/>
    <w:rsid w:val="00BE6600"/>
    <w:rsid w:val="00BE77C8"/>
    <w:rsid w:val="00C06A10"/>
    <w:rsid w:val="00C078A2"/>
    <w:rsid w:val="00C07EB4"/>
    <w:rsid w:val="00C12A8C"/>
    <w:rsid w:val="00C234BE"/>
    <w:rsid w:val="00C309F8"/>
    <w:rsid w:val="00C3526D"/>
    <w:rsid w:val="00C36AD0"/>
    <w:rsid w:val="00C41586"/>
    <w:rsid w:val="00C43691"/>
    <w:rsid w:val="00C628A8"/>
    <w:rsid w:val="00C73210"/>
    <w:rsid w:val="00C768A2"/>
    <w:rsid w:val="00C80246"/>
    <w:rsid w:val="00C80D23"/>
    <w:rsid w:val="00C83F82"/>
    <w:rsid w:val="00C876CF"/>
    <w:rsid w:val="00C97F4F"/>
    <w:rsid w:val="00CA0F16"/>
    <w:rsid w:val="00CB0337"/>
    <w:rsid w:val="00CB30CC"/>
    <w:rsid w:val="00CB5BA2"/>
    <w:rsid w:val="00CB6AE5"/>
    <w:rsid w:val="00CC2690"/>
    <w:rsid w:val="00CD253E"/>
    <w:rsid w:val="00CD46FC"/>
    <w:rsid w:val="00CD692D"/>
    <w:rsid w:val="00CE066B"/>
    <w:rsid w:val="00CE2A0A"/>
    <w:rsid w:val="00CF18E5"/>
    <w:rsid w:val="00CF2777"/>
    <w:rsid w:val="00CF46FF"/>
    <w:rsid w:val="00CF57B2"/>
    <w:rsid w:val="00D01387"/>
    <w:rsid w:val="00D02FDC"/>
    <w:rsid w:val="00D05CDF"/>
    <w:rsid w:val="00D207A8"/>
    <w:rsid w:val="00D228AB"/>
    <w:rsid w:val="00D230D4"/>
    <w:rsid w:val="00D259F5"/>
    <w:rsid w:val="00D27DBA"/>
    <w:rsid w:val="00D351CE"/>
    <w:rsid w:val="00D402B8"/>
    <w:rsid w:val="00D435B6"/>
    <w:rsid w:val="00D550F0"/>
    <w:rsid w:val="00D560E4"/>
    <w:rsid w:val="00D635FB"/>
    <w:rsid w:val="00D646A5"/>
    <w:rsid w:val="00D97417"/>
    <w:rsid w:val="00DA6188"/>
    <w:rsid w:val="00DA6976"/>
    <w:rsid w:val="00DA756F"/>
    <w:rsid w:val="00DA7D51"/>
    <w:rsid w:val="00DA7E67"/>
    <w:rsid w:val="00DB1838"/>
    <w:rsid w:val="00DB2B29"/>
    <w:rsid w:val="00DC295A"/>
    <w:rsid w:val="00DC3C56"/>
    <w:rsid w:val="00DD0F38"/>
    <w:rsid w:val="00DD2356"/>
    <w:rsid w:val="00DD4123"/>
    <w:rsid w:val="00DE6747"/>
    <w:rsid w:val="00DF176D"/>
    <w:rsid w:val="00DF3ABA"/>
    <w:rsid w:val="00DF63AF"/>
    <w:rsid w:val="00E001F3"/>
    <w:rsid w:val="00E05353"/>
    <w:rsid w:val="00E07BBF"/>
    <w:rsid w:val="00E17F52"/>
    <w:rsid w:val="00E2155A"/>
    <w:rsid w:val="00E24E3C"/>
    <w:rsid w:val="00E268C3"/>
    <w:rsid w:val="00E26F73"/>
    <w:rsid w:val="00E30CA6"/>
    <w:rsid w:val="00E30FEF"/>
    <w:rsid w:val="00E4017E"/>
    <w:rsid w:val="00E44FC9"/>
    <w:rsid w:val="00E474E1"/>
    <w:rsid w:val="00E5263C"/>
    <w:rsid w:val="00E7145D"/>
    <w:rsid w:val="00E729DE"/>
    <w:rsid w:val="00E73A47"/>
    <w:rsid w:val="00E90444"/>
    <w:rsid w:val="00EA1221"/>
    <w:rsid w:val="00EB0F2C"/>
    <w:rsid w:val="00EB2FC6"/>
    <w:rsid w:val="00EC306E"/>
    <w:rsid w:val="00EC5C80"/>
    <w:rsid w:val="00ED0473"/>
    <w:rsid w:val="00ED0AD0"/>
    <w:rsid w:val="00ED1530"/>
    <w:rsid w:val="00EE4690"/>
    <w:rsid w:val="00EE6094"/>
    <w:rsid w:val="00EE6994"/>
    <w:rsid w:val="00EF5622"/>
    <w:rsid w:val="00F07346"/>
    <w:rsid w:val="00F27494"/>
    <w:rsid w:val="00F27E22"/>
    <w:rsid w:val="00F3034C"/>
    <w:rsid w:val="00F31881"/>
    <w:rsid w:val="00F47B43"/>
    <w:rsid w:val="00F52284"/>
    <w:rsid w:val="00F5560C"/>
    <w:rsid w:val="00F602CD"/>
    <w:rsid w:val="00F662A6"/>
    <w:rsid w:val="00F92AFA"/>
    <w:rsid w:val="00F936A7"/>
    <w:rsid w:val="00F97A64"/>
    <w:rsid w:val="00FA00B3"/>
    <w:rsid w:val="00FB21A3"/>
    <w:rsid w:val="00FB29C1"/>
    <w:rsid w:val="00FD50C3"/>
    <w:rsid w:val="00FD7F20"/>
    <w:rsid w:val="00FE1436"/>
    <w:rsid w:val="00FE5AFD"/>
    <w:rsid w:val="00FE636F"/>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1945]"/>
    </o:shapedefaults>
    <o:shapelayout v:ext="edit">
      <o:idmap v:ext="edit" data="1"/>
    </o:shapelayout>
  </w:shapeDefaults>
  <w:decimalSymbol w:val=","/>
  <w:listSeparator w:val=";"/>
  <w14:docId w14:val="1FC9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2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22"/>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rsid w:val="007A1096"/>
    <w:pPr>
      <w:spacing w:line="240" w:lineRule="auto"/>
      <w:jc w:val="center"/>
    </w:pPr>
    <w:rPr>
      <w:b/>
    </w:rPr>
  </w:style>
  <w:style w:type="character" w:customStyle="1" w:styleId="HeaderChar">
    <w:name w:val="Header Char"/>
    <w:link w:val="Header"/>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2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22"/>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rsid w:val="007A1096"/>
    <w:pPr>
      <w:spacing w:line="240" w:lineRule="auto"/>
      <w:jc w:val="center"/>
    </w:pPr>
    <w:rPr>
      <w:b/>
    </w:rPr>
  </w:style>
  <w:style w:type="character" w:customStyle="1" w:styleId="HeaderChar">
    <w:name w:val="Header Char"/>
    <w:link w:val="Header"/>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18006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tiff"/><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B94F9-11F1-6C42-A9E9-D724D9FC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2678</Words>
  <Characters>15266</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D2</vt:lpstr>
    </vt:vector>
  </TitlesOfParts>
  <Company/>
  <LinksUpToDate>false</LinksUpToDate>
  <CharactersWithSpaces>17909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Cecilia Kozma</cp:lastModifiedBy>
  <cp:revision>4</cp:revision>
  <cp:lastPrinted>2016-05-23T14:41:00Z</cp:lastPrinted>
  <dcterms:created xsi:type="dcterms:W3CDTF">2016-05-23T14:42:00Z</dcterms:created>
  <dcterms:modified xsi:type="dcterms:W3CDTF">2016-06-08T06:57:00Z</dcterms:modified>
</cp:coreProperties>
</file>